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8B61" w14:textId="77777777" w:rsidR="009A5B47" w:rsidRDefault="00000000">
      <w:pPr>
        <w:spacing w:after="60"/>
        <w:jc w:val="center"/>
      </w:pPr>
      <w:r>
        <w:rPr>
          <w:b/>
          <w:bCs/>
          <w:color w:val="1A1A1A"/>
          <w:sz w:val="52"/>
          <w:szCs w:val="52"/>
        </w:rPr>
        <w:t>Warren Magbanua</w:t>
      </w:r>
    </w:p>
    <w:p w14:paraId="426FEAC5" w14:textId="77777777" w:rsidR="009A5B47" w:rsidRDefault="00000000">
      <w:pPr>
        <w:spacing w:after="80"/>
        <w:jc w:val="center"/>
      </w:pPr>
      <w:r>
        <w:rPr>
          <w:color w:val="0F6E56"/>
          <w:sz w:val="22"/>
          <w:szCs w:val="22"/>
        </w:rPr>
        <w:t xml:space="preserve">AI Automation &amp; n8n </w:t>
      </w:r>
      <w:proofErr w:type="gramStart"/>
      <w:r>
        <w:rPr>
          <w:color w:val="0F6E56"/>
          <w:sz w:val="22"/>
          <w:szCs w:val="22"/>
        </w:rPr>
        <w:t>Specialist  |</w:t>
      </w:r>
      <w:proofErr w:type="gramEnd"/>
      <w:r>
        <w:rPr>
          <w:color w:val="0F6E56"/>
          <w:sz w:val="22"/>
          <w:szCs w:val="22"/>
        </w:rPr>
        <w:t xml:space="preserve">  Workforce Management Analyst</w:t>
      </w:r>
    </w:p>
    <w:p w14:paraId="5A8E5BEF" w14:textId="77777777" w:rsidR="009A5B47" w:rsidRDefault="00000000">
      <w:pPr>
        <w:spacing w:after="60"/>
        <w:jc w:val="center"/>
      </w:pPr>
      <w:r>
        <w:rPr>
          <w:color w:val="555555"/>
          <w:sz w:val="19"/>
          <w:szCs w:val="19"/>
        </w:rPr>
        <w:t xml:space="preserve">+63 956 3066 </w:t>
      </w:r>
      <w:proofErr w:type="gramStart"/>
      <w:r>
        <w:rPr>
          <w:color w:val="555555"/>
          <w:sz w:val="19"/>
          <w:szCs w:val="19"/>
        </w:rPr>
        <w:t>963  ·</w:t>
      </w:r>
      <w:proofErr w:type="gramEnd"/>
      <w:r>
        <w:rPr>
          <w:color w:val="555555"/>
          <w:sz w:val="19"/>
          <w:szCs w:val="19"/>
        </w:rPr>
        <w:t xml:space="preserve">  dmwarren15@gmail.com  ·  Davao City, Philippines</w:t>
      </w:r>
    </w:p>
    <w:p w14:paraId="2269CDE5" w14:textId="5F5BEEBB" w:rsidR="009A5B47" w:rsidRDefault="00000000">
      <w:pPr>
        <w:spacing w:after="200"/>
        <w:jc w:val="center"/>
      </w:pPr>
      <w:hyperlink r:id="rId5" w:history="1">
        <w:r>
          <w:rPr>
            <w:color w:val="0F6E56"/>
            <w:sz w:val="19"/>
            <w:szCs w:val="19"/>
            <w:u w:val="single"/>
          </w:rPr>
          <w:t>LinkedIn</w:t>
        </w:r>
      </w:hyperlink>
    </w:p>
    <w:p w14:paraId="500C9D83" w14:textId="77777777" w:rsidR="009A5B47" w:rsidRDefault="00000000">
      <w:pPr>
        <w:pBdr>
          <w:bottom w:val="single" w:sz="6" w:space="1" w:color="0F6E56"/>
        </w:pBdr>
        <w:spacing w:before="240" w:after="80"/>
      </w:pPr>
      <w:r>
        <w:rPr>
          <w:b/>
          <w:bCs/>
          <w:color w:val="0F6E56"/>
          <w:sz w:val="22"/>
          <w:szCs w:val="22"/>
        </w:rPr>
        <w:t>PROFESSIONAL SUMMARY</w:t>
      </w:r>
    </w:p>
    <w:p w14:paraId="0F0383D5" w14:textId="77777777" w:rsidR="009A5B47" w:rsidRDefault="00000000">
      <w:pPr>
        <w:spacing w:before="100" w:after="80"/>
      </w:pPr>
      <w:r>
        <w:rPr>
          <w:color w:val="1A1A1A"/>
        </w:rPr>
        <w:t xml:space="preserve">WFM analyst turned AI automation engineer with 5+ years in BPO operations and a growing portfolio of production-grade n8n workflows. Specializes in connecting AI models, APIs, and cloud tools to eliminate manual work — from real-time workforce monitoring to intelligent document processing. Certified across n8n, Make, and Zapier, with hands-on experience integrating Google Workspace, Slack, </w:t>
      </w:r>
      <w:proofErr w:type="spellStart"/>
      <w:r>
        <w:rPr>
          <w:color w:val="1A1A1A"/>
        </w:rPr>
        <w:t>Airtable</w:t>
      </w:r>
      <w:proofErr w:type="spellEnd"/>
      <w:r>
        <w:rPr>
          <w:color w:val="1A1A1A"/>
        </w:rPr>
        <w:t>, and Claude AI into business workflows. Open to remote Virtual Assistant roles where automation and AI skills can drive operational efficiency.</w:t>
      </w:r>
    </w:p>
    <w:p w14:paraId="14E542AC" w14:textId="77777777" w:rsidR="009A5B47" w:rsidRDefault="00000000">
      <w:pPr>
        <w:pBdr>
          <w:bottom w:val="single" w:sz="6" w:space="1" w:color="0F6E56"/>
        </w:pBdr>
        <w:spacing w:before="240" w:after="80"/>
      </w:pPr>
      <w:r>
        <w:rPr>
          <w:b/>
          <w:bCs/>
          <w:color w:val="0F6E56"/>
          <w:sz w:val="22"/>
          <w:szCs w:val="22"/>
        </w:rPr>
        <w:t>CORE SKILLS</w:t>
      </w:r>
    </w:p>
    <w:p w14:paraId="3A3B6E1E" w14:textId="77777777" w:rsidR="009A5B47" w:rsidRDefault="009A5B47">
      <w:pPr>
        <w:spacing w:before="100"/>
      </w:pPr>
    </w:p>
    <w:p w14:paraId="14FC4021" w14:textId="77777777" w:rsidR="009A5B47" w:rsidRDefault="00000000">
      <w:pPr>
        <w:spacing w:before="50" w:after="50"/>
      </w:pPr>
      <w:r>
        <w:rPr>
          <w:b/>
          <w:bCs/>
          <w:color w:val="1A1A1A"/>
        </w:rPr>
        <w:t xml:space="preserve">Automation Tools: </w:t>
      </w:r>
      <w:r>
        <w:rPr>
          <w:color w:val="555555"/>
        </w:rPr>
        <w:t xml:space="preserve">n8n, </w:t>
      </w:r>
      <w:proofErr w:type="gramStart"/>
      <w:r>
        <w:rPr>
          <w:color w:val="555555"/>
        </w:rPr>
        <w:t>Make</w:t>
      </w:r>
      <w:proofErr w:type="gramEnd"/>
      <w:r>
        <w:rPr>
          <w:color w:val="555555"/>
        </w:rPr>
        <w:t xml:space="preserve"> (</w:t>
      </w:r>
      <w:proofErr w:type="spellStart"/>
      <w:r>
        <w:rPr>
          <w:color w:val="555555"/>
        </w:rPr>
        <w:t>Integromat</w:t>
      </w:r>
      <w:proofErr w:type="spellEnd"/>
      <w:r>
        <w:rPr>
          <w:color w:val="555555"/>
        </w:rPr>
        <w:t>), Zapier, Go High Level</w:t>
      </w:r>
    </w:p>
    <w:p w14:paraId="2C34F38D" w14:textId="77777777" w:rsidR="009A5B47" w:rsidRDefault="00000000">
      <w:pPr>
        <w:spacing w:before="50" w:after="50"/>
      </w:pPr>
      <w:r>
        <w:rPr>
          <w:b/>
          <w:bCs/>
          <w:color w:val="1A1A1A"/>
        </w:rPr>
        <w:t xml:space="preserve">AI &amp; Integrations: </w:t>
      </w:r>
      <w:r>
        <w:rPr>
          <w:color w:val="555555"/>
        </w:rPr>
        <w:t xml:space="preserve">Claude AI, </w:t>
      </w:r>
      <w:proofErr w:type="spellStart"/>
      <w:r>
        <w:rPr>
          <w:color w:val="555555"/>
        </w:rPr>
        <w:t>OpenAI</w:t>
      </w:r>
      <w:proofErr w:type="spellEnd"/>
      <w:r>
        <w:rPr>
          <w:color w:val="555555"/>
        </w:rPr>
        <w:t xml:space="preserve"> API, Prompt Engineering, REST API, Webhooks</w:t>
      </w:r>
    </w:p>
    <w:p w14:paraId="06703F98" w14:textId="77777777" w:rsidR="009A5B47" w:rsidRDefault="00000000">
      <w:pPr>
        <w:spacing w:before="50" w:after="50"/>
      </w:pPr>
      <w:r>
        <w:rPr>
          <w:b/>
          <w:bCs/>
          <w:color w:val="1A1A1A"/>
        </w:rPr>
        <w:t xml:space="preserve">Platforms: </w:t>
      </w:r>
      <w:r>
        <w:rPr>
          <w:color w:val="555555"/>
        </w:rPr>
        <w:t xml:space="preserve">Google Workspace (Drive, Sheets, Forms), Slack, </w:t>
      </w:r>
      <w:proofErr w:type="spellStart"/>
      <w:r>
        <w:rPr>
          <w:color w:val="555555"/>
        </w:rPr>
        <w:t>Airtable</w:t>
      </w:r>
      <w:proofErr w:type="spellEnd"/>
      <w:r>
        <w:rPr>
          <w:color w:val="555555"/>
        </w:rPr>
        <w:t>, SharePoint, Microsoft 365</w:t>
      </w:r>
    </w:p>
    <w:p w14:paraId="1B4455C1" w14:textId="77777777" w:rsidR="009A5B47" w:rsidRDefault="00000000">
      <w:pPr>
        <w:spacing w:before="50" w:after="50"/>
      </w:pPr>
      <w:r>
        <w:rPr>
          <w:b/>
          <w:bCs/>
          <w:color w:val="1A1A1A"/>
        </w:rPr>
        <w:t xml:space="preserve">WFM &amp; Analytics: </w:t>
      </w:r>
      <w:r>
        <w:rPr>
          <w:color w:val="555555"/>
        </w:rPr>
        <w:t>Real-Time Monitoring, Scheduling, Capacity Planning, FTE Modeling, Excel</w:t>
      </w:r>
    </w:p>
    <w:p w14:paraId="279A950C" w14:textId="77777777" w:rsidR="009A5B47" w:rsidRDefault="00000000">
      <w:pPr>
        <w:spacing w:before="50" w:after="50"/>
      </w:pPr>
      <w:r>
        <w:rPr>
          <w:b/>
          <w:bCs/>
          <w:color w:val="1A1A1A"/>
        </w:rPr>
        <w:t xml:space="preserve">Other: </w:t>
      </w:r>
      <w:r>
        <w:rPr>
          <w:color w:val="555555"/>
        </w:rPr>
        <w:t>CRM Management, System Administration, Technical Troubleshooting, Process Documentation</w:t>
      </w:r>
    </w:p>
    <w:p w14:paraId="7054AF38" w14:textId="77777777" w:rsidR="009A5B47" w:rsidRDefault="00000000">
      <w:pPr>
        <w:pBdr>
          <w:bottom w:val="single" w:sz="6" w:space="1" w:color="0F6E56"/>
        </w:pBdr>
        <w:spacing w:before="240" w:after="80"/>
      </w:pPr>
      <w:r>
        <w:rPr>
          <w:b/>
          <w:bCs/>
          <w:color w:val="0F6E56"/>
          <w:sz w:val="22"/>
          <w:szCs w:val="22"/>
        </w:rPr>
        <w:t>PROFESSIONAL EXPERIENCE</w:t>
      </w:r>
    </w:p>
    <w:p w14:paraId="7BD2EA95" w14:textId="77777777" w:rsidR="009A5B47" w:rsidRDefault="00000000">
      <w:pPr>
        <w:tabs>
          <w:tab w:val="right" w:pos="9360"/>
        </w:tabs>
        <w:spacing w:before="200" w:after="40"/>
      </w:pPr>
      <w:r>
        <w:rPr>
          <w:b/>
          <w:bCs/>
          <w:color w:val="1A1A1A"/>
          <w:sz w:val="22"/>
          <w:szCs w:val="22"/>
        </w:rPr>
        <w:t xml:space="preserve">WFM </w:t>
      </w:r>
      <w:proofErr w:type="gramStart"/>
      <w:r>
        <w:rPr>
          <w:b/>
          <w:bCs/>
          <w:color w:val="1A1A1A"/>
          <w:sz w:val="22"/>
          <w:szCs w:val="22"/>
        </w:rPr>
        <w:t>Scheduler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VXI Global Holdings</w:t>
      </w:r>
      <w:r>
        <w:rPr>
          <w:i/>
          <w:iCs/>
          <w:color w:val="888888"/>
        </w:rPr>
        <w:tab/>
        <w:t>Jan 2023 – Jul 2023</w:t>
      </w:r>
    </w:p>
    <w:p w14:paraId="657E3E0D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Built and maintained weekly schedules across multiple LOBs aligned to client-defined staffing requirements and short/long-term forecasts.</w:t>
      </w:r>
    </w:p>
    <w:p w14:paraId="371F7687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Produced recurring reports covering line adherence, B2P, AUX usage, absenteeism, roster, and capacity files — used directly by operations leadership for planning decisions.</w:t>
      </w:r>
    </w:p>
    <w:p w14:paraId="4D12F1E8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Analyzed workforce trends from report data to generate staffing recommendations and flag risks to upcoming service level targets.</w:t>
      </w:r>
    </w:p>
    <w:p w14:paraId="6AD73B74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Served as the primary calibration point between WFM and operations, ensuring real-time analysts were briefed on schedule changes and upcoming updates each week.</w:t>
      </w:r>
    </w:p>
    <w:p w14:paraId="5E10B9BD" w14:textId="77777777" w:rsidR="009A5B47" w:rsidRDefault="00000000">
      <w:pPr>
        <w:tabs>
          <w:tab w:val="right" w:pos="9360"/>
        </w:tabs>
        <w:spacing w:before="200" w:after="40"/>
      </w:pPr>
      <w:r>
        <w:rPr>
          <w:b/>
          <w:bCs/>
          <w:color w:val="1A1A1A"/>
          <w:sz w:val="22"/>
          <w:szCs w:val="22"/>
        </w:rPr>
        <w:t xml:space="preserve">WFM Real-Time </w:t>
      </w:r>
      <w:proofErr w:type="gramStart"/>
      <w:r>
        <w:rPr>
          <w:b/>
          <w:bCs/>
          <w:color w:val="1A1A1A"/>
          <w:sz w:val="22"/>
          <w:szCs w:val="22"/>
        </w:rPr>
        <w:t>Analyst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VXI Global Holdings</w:t>
      </w:r>
      <w:r>
        <w:rPr>
          <w:i/>
          <w:iCs/>
          <w:color w:val="888888"/>
        </w:rPr>
        <w:tab/>
        <w:t>Feb 2022 – Jan 2023</w:t>
      </w:r>
    </w:p>
    <w:p w14:paraId="42B27761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Managed real-time monitoring across multiple LOBs for a major internet provider account, tracking agent adherence, queue performance, and staffing levels simultaneously.</w:t>
      </w:r>
    </w:p>
    <w:p w14:paraId="539A9768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Served as point of contact for outages, inbound emails, and equitable task distribution across the RTA team — ensuring no reports were missed during high-volume periods.</w:t>
      </w:r>
    </w:p>
    <w:p w14:paraId="6CAF6272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Created and ran on-demand reports to provide LOB-specific staffing recommendations to operations leads.</w:t>
      </w:r>
    </w:p>
    <w:p w14:paraId="1F609E4F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Identified adherence trends and flagged emerging staffing risks before they impacted service levels.</w:t>
      </w:r>
    </w:p>
    <w:p w14:paraId="58A60FF2" w14:textId="77777777" w:rsidR="009A5B47" w:rsidRDefault="00000000">
      <w:pPr>
        <w:tabs>
          <w:tab w:val="right" w:pos="9360"/>
        </w:tabs>
        <w:spacing w:before="200" w:after="40"/>
      </w:pPr>
      <w:r>
        <w:rPr>
          <w:b/>
          <w:bCs/>
          <w:color w:val="1A1A1A"/>
          <w:sz w:val="22"/>
          <w:szCs w:val="22"/>
        </w:rPr>
        <w:t xml:space="preserve">WFM Real-Time </w:t>
      </w:r>
      <w:proofErr w:type="gramStart"/>
      <w:r>
        <w:rPr>
          <w:b/>
          <w:bCs/>
          <w:color w:val="1A1A1A"/>
          <w:sz w:val="22"/>
          <w:szCs w:val="22"/>
        </w:rPr>
        <w:t>Analyst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Concentrix</w:t>
      </w:r>
      <w:r>
        <w:rPr>
          <w:i/>
          <w:iCs/>
          <w:color w:val="888888"/>
        </w:rPr>
        <w:tab/>
        <w:t>Aug 2020 – Feb 2022</w:t>
      </w:r>
    </w:p>
    <w:p w14:paraId="75BE892F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Monitored real-time KPIs including line adherence, AHT, and schedule adherence for a high-volume omnichannel retail account.</w:t>
      </w:r>
    </w:p>
    <w:p w14:paraId="29A1BAD9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Executed intraday schedule adjustments to protect service level targets during unexpected volume spikes and absenteeism.</w:t>
      </w:r>
    </w:p>
    <w:p w14:paraId="3C89EA87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Produced and maintained recurring reports on absenteeism, agent performance, and real-time workforce data; surfaced actionable recommendations to operations.</w:t>
      </w:r>
    </w:p>
    <w:p w14:paraId="11F712C4" w14:textId="77777777" w:rsidR="009A5B47" w:rsidRDefault="00000000">
      <w:pPr>
        <w:tabs>
          <w:tab w:val="right" w:pos="9360"/>
        </w:tabs>
        <w:spacing w:before="200" w:after="40"/>
      </w:pPr>
      <w:r>
        <w:rPr>
          <w:b/>
          <w:bCs/>
          <w:color w:val="1A1A1A"/>
          <w:sz w:val="22"/>
          <w:szCs w:val="22"/>
        </w:rPr>
        <w:t xml:space="preserve">Floor </w:t>
      </w:r>
      <w:proofErr w:type="gramStart"/>
      <w:r>
        <w:rPr>
          <w:b/>
          <w:bCs/>
          <w:color w:val="1A1A1A"/>
          <w:sz w:val="22"/>
          <w:szCs w:val="22"/>
        </w:rPr>
        <w:t>Support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Concentrix</w:t>
      </w:r>
      <w:r>
        <w:rPr>
          <w:i/>
          <w:iCs/>
          <w:color w:val="888888"/>
        </w:rPr>
        <w:tab/>
        <w:t>Sep 2019 – Jan 2020</w:t>
      </w:r>
    </w:p>
    <w:p w14:paraId="4E9794E3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Provided real-time guidance to frontline agents during live customer interactions, reducing escalations and handling time.</w:t>
      </w:r>
    </w:p>
    <w:p w14:paraId="28379E56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Onboarded and coached newly hired agents on call processes, system navigation, and quality standards.</w:t>
      </w:r>
    </w:p>
    <w:p w14:paraId="78C202DC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lastRenderedPageBreak/>
        <w:t>Identified recurring knowledge gaps across the team and developed targeted coaching resources to address them.</w:t>
      </w:r>
    </w:p>
    <w:p w14:paraId="45F4A5E9" w14:textId="77777777" w:rsidR="009A5B47" w:rsidRDefault="00000000">
      <w:pPr>
        <w:tabs>
          <w:tab w:val="right" w:pos="9360"/>
        </w:tabs>
        <w:spacing w:before="200" w:after="40"/>
      </w:pPr>
      <w:r>
        <w:rPr>
          <w:b/>
          <w:bCs/>
          <w:color w:val="1A1A1A"/>
          <w:sz w:val="22"/>
          <w:szCs w:val="22"/>
        </w:rPr>
        <w:t xml:space="preserve">Customer Service </w:t>
      </w:r>
      <w:proofErr w:type="gramStart"/>
      <w:r>
        <w:rPr>
          <w:b/>
          <w:bCs/>
          <w:color w:val="1A1A1A"/>
          <w:sz w:val="22"/>
          <w:szCs w:val="22"/>
        </w:rPr>
        <w:t>Representative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Concentrix</w:t>
      </w:r>
      <w:r>
        <w:rPr>
          <w:i/>
          <w:iCs/>
          <w:color w:val="888888"/>
        </w:rPr>
        <w:tab/>
        <w:t>Sep 2018 – Sep 2020</w:t>
      </w:r>
    </w:p>
    <w:p w14:paraId="558DBC60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Handled inbound inquiries, complaints, and service requests for a major omnichannel retail client across phone and digital channels.</w:t>
      </w:r>
    </w:p>
    <w:p w14:paraId="39809BD2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Maintained high CSAT scores by resolving issues accurately and efficiently while documenting all interactions in the CRM.</w:t>
      </w:r>
    </w:p>
    <w:p w14:paraId="15E6A52D" w14:textId="77777777" w:rsidR="009A5B47" w:rsidRDefault="00000000">
      <w:pPr>
        <w:tabs>
          <w:tab w:val="right" w:pos="9360"/>
        </w:tabs>
        <w:spacing w:before="200" w:after="40"/>
      </w:pPr>
      <w:r>
        <w:rPr>
          <w:b/>
          <w:bCs/>
          <w:color w:val="1A1A1A"/>
          <w:sz w:val="22"/>
          <w:szCs w:val="22"/>
        </w:rPr>
        <w:t xml:space="preserve">Computer </w:t>
      </w:r>
      <w:proofErr w:type="gramStart"/>
      <w:r>
        <w:rPr>
          <w:b/>
          <w:bCs/>
          <w:color w:val="1A1A1A"/>
          <w:sz w:val="22"/>
          <w:szCs w:val="22"/>
        </w:rPr>
        <w:t>Technician</w:t>
      </w:r>
      <w:r>
        <w:rPr>
          <w:color w:val="555555"/>
        </w:rPr>
        <w:t xml:space="preserve">  |</w:t>
      </w:r>
      <w:proofErr w:type="gramEnd"/>
      <w:r>
        <w:rPr>
          <w:color w:val="555555"/>
        </w:rPr>
        <w:t xml:space="preserve">  Red.com Computer Services</w:t>
      </w:r>
      <w:r>
        <w:rPr>
          <w:i/>
          <w:iCs/>
          <w:color w:val="888888"/>
        </w:rPr>
        <w:tab/>
        <w:t>OJT</w:t>
      </w:r>
    </w:p>
    <w:p w14:paraId="4C5B79AD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Diagnosed and repaired hardware, software, and network issues across multiple client devices.</w:t>
      </w:r>
    </w:p>
    <w:p w14:paraId="6C57C2E1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Installed and configured operating systems and applications; performed preventive maintenance and security checks.</w:t>
      </w:r>
    </w:p>
    <w:p w14:paraId="7DDC1431" w14:textId="77777777" w:rsidR="009A5B47" w:rsidRDefault="00000000">
      <w:pPr>
        <w:pBdr>
          <w:bottom w:val="single" w:sz="6" w:space="1" w:color="0F6E56"/>
        </w:pBdr>
        <w:spacing w:before="240" w:after="80"/>
      </w:pPr>
      <w:r>
        <w:rPr>
          <w:b/>
          <w:bCs/>
          <w:color w:val="0F6E56"/>
          <w:sz w:val="22"/>
          <w:szCs w:val="22"/>
        </w:rPr>
        <w:t>KEY PROJECTS</w:t>
      </w:r>
    </w:p>
    <w:p w14:paraId="7EFF8FB6" w14:textId="77777777" w:rsidR="009A5B47" w:rsidRDefault="00000000">
      <w:pPr>
        <w:spacing w:before="160" w:after="40"/>
      </w:pPr>
      <w:r>
        <w:rPr>
          <w:b/>
          <w:bCs/>
          <w:color w:val="1A1A1A"/>
          <w:sz w:val="21"/>
          <w:szCs w:val="21"/>
        </w:rPr>
        <w:t>Real-Time Adherence Monitoring Dashboard</w:t>
      </w:r>
    </w:p>
    <w:p w14:paraId="2D393952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Built an Excel-based WFM dashboard consolidating agent status, break/lunch adherence, work assignments, and line adherence metrics into a single view.</w:t>
      </w:r>
    </w:p>
    <w:p w14:paraId="0758D08A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Reduced per-review monitoring time from 8 minutes to 1 minute — an 87% reduction — by eliminating multi-step manual checks.</w:t>
      </w:r>
    </w:p>
    <w:p w14:paraId="7544F820" w14:textId="77777777" w:rsidR="009A5B47" w:rsidRDefault="00000000">
      <w:pPr>
        <w:spacing w:before="160" w:after="40"/>
      </w:pPr>
      <w:r>
        <w:rPr>
          <w:b/>
          <w:bCs/>
          <w:color w:val="1A1A1A"/>
          <w:sz w:val="21"/>
          <w:szCs w:val="21"/>
        </w:rPr>
        <w:t>Line Adherence Weekly Projection Model</w:t>
      </w:r>
    </w:p>
    <w:p w14:paraId="71EFD417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Designed a dynamic FTE capacity model that auto-recalculates line adherence projections per interval when the active agent list changes — accounting for RTWO, LOA, PTO, and attrition.</w:t>
      </w:r>
    </w:p>
    <w:p w14:paraId="18A868EC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Replaced a fully manual planning process and improved forecast accuracy for weekly operational planning.</w:t>
      </w:r>
    </w:p>
    <w:p w14:paraId="0FCDF53D" w14:textId="77777777" w:rsidR="009A5B47" w:rsidRDefault="00000000">
      <w:pPr>
        <w:spacing w:before="160" w:after="40"/>
      </w:pPr>
      <w:r>
        <w:rPr>
          <w:b/>
          <w:bCs/>
          <w:color w:val="1A1A1A"/>
          <w:sz w:val="21"/>
          <w:szCs w:val="21"/>
        </w:rPr>
        <w:t xml:space="preserve">AI-Powered Automation </w:t>
      </w:r>
      <w:proofErr w:type="gramStart"/>
      <w:r>
        <w:rPr>
          <w:b/>
          <w:bCs/>
          <w:color w:val="1A1A1A"/>
          <w:sz w:val="21"/>
          <w:szCs w:val="21"/>
        </w:rPr>
        <w:t>Portfolio  (</w:t>
      </w:r>
      <w:proofErr w:type="gramEnd"/>
      <w:r>
        <w:rPr>
          <w:b/>
          <w:bCs/>
          <w:color w:val="1A1A1A"/>
          <w:sz w:val="21"/>
          <w:szCs w:val="21"/>
        </w:rPr>
        <w:t>n8n)</w:t>
      </w:r>
    </w:p>
    <w:p w14:paraId="6B45CDEB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Knowledge Assessment Bot: Auto-generates quizzes from Google Drive uploads, creates Google Forms, distributes via Slack, and delivers instant scoring feedback.</w:t>
      </w:r>
    </w:p>
    <w:p w14:paraId="6FF9A961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AI Bookkeeping Assistant: Extracts receipt data (vendor, amount, tax, payment method) via AI and logs categorized expenses to Google Sheets in real time.</w:t>
      </w:r>
    </w:p>
    <w:p w14:paraId="57E3D590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AI Customer Support Agent: Handles product inquiries and order management autonomously; smart escalation routes damaged-item and return cases to human agents.</w:t>
      </w:r>
    </w:p>
    <w:p w14:paraId="5A84E1BC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Internal Helpdesk Bot: Answers employee questions from a self-updating knowledge base that ingests new Google Drive files automatically.</w:t>
      </w:r>
    </w:p>
    <w:p w14:paraId="36D4BCC5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AI Social Media Generator: Triggers AI video creation (Kie.ai) from database entries marked ready — no manual editing required.</w:t>
      </w:r>
    </w:p>
    <w:p w14:paraId="1A5A9262" w14:textId="77777777" w:rsidR="009A5B4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 xml:space="preserve">AI Calorie &amp; Macro Tracker: Personalizes daily nutrition targets, logs meals to </w:t>
      </w:r>
      <w:proofErr w:type="spellStart"/>
      <w:r>
        <w:rPr>
          <w:color w:val="1A1A1A"/>
        </w:rPr>
        <w:t>Airtable</w:t>
      </w:r>
      <w:proofErr w:type="spellEnd"/>
      <w:r>
        <w:rPr>
          <w:color w:val="1A1A1A"/>
        </w:rPr>
        <w:t>, and provides real-time progress updates against user goals.</w:t>
      </w:r>
    </w:p>
    <w:p w14:paraId="1FAE71A6" w14:textId="77777777" w:rsidR="009A5B47" w:rsidRDefault="00000000">
      <w:pPr>
        <w:pBdr>
          <w:bottom w:val="single" w:sz="6" w:space="1" w:color="0F6E56"/>
        </w:pBdr>
        <w:spacing w:before="240" w:after="80"/>
      </w:pPr>
      <w:r>
        <w:rPr>
          <w:b/>
          <w:bCs/>
          <w:color w:val="0F6E56"/>
          <w:sz w:val="22"/>
          <w:szCs w:val="22"/>
        </w:rPr>
        <w:t>CERTIFICATIONS</w:t>
      </w:r>
    </w:p>
    <w:p w14:paraId="024AC20D" w14:textId="77777777" w:rsidR="009A5B47" w:rsidRDefault="009A5B47">
      <w:pPr>
        <w:spacing w:before="100"/>
      </w:pPr>
    </w:p>
    <w:p w14:paraId="090330E9" w14:textId="77777777" w:rsidR="009A5B47" w:rsidRDefault="00000000">
      <w:pPr>
        <w:spacing w:before="50" w:after="50"/>
      </w:pPr>
      <w:r>
        <w:rPr>
          <w:b/>
          <w:bCs/>
          <w:color w:val="1A1A1A"/>
        </w:rPr>
        <w:t xml:space="preserve">Microsoft: </w:t>
      </w:r>
      <w:r>
        <w:rPr>
          <w:color w:val="555555"/>
        </w:rPr>
        <w:t>Microsoft Technology Associate (MTA) — Certified</w:t>
      </w:r>
    </w:p>
    <w:p w14:paraId="5A78195C" w14:textId="77777777" w:rsidR="009A5B47" w:rsidRDefault="00000000">
      <w:pPr>
        <w:spacing w:before="50" w:after="50"/>
      </w:pPr>
      <w:r>
        <w:rPr>
          <w:b/>
          <w:bCs/>
          <w:color w:val="1A1A1A"/>
        </w:rPr>
        <w:t xml:space="preserve">Automation: </w:t>
      </w:r>
      <w:r>
        <w:rPr>
          <w:color w:val="555555"/>
        </w:rPr>
        <w:t xml:space="preserve">No-Code Automation — n8n, </w:t>
      </w:r>
      <w:proofErr w:type="gramStart"/>
      <w:r>
        <w:rPr>
          <w:color w:val="555555"/>
        </w:rPr>
        <w:t>Make</w:t>
      </w:r>
      <w:proofErr w:type="gramEnd"/>
      <w:r>
        <w:rPr>
          <w:color w:val="555555"/>
        </w:rPr>
        <w:t xml:space="preserve"> (</w:t>
      </w:r>
      <w:proofErr w:type="spellStart"/>
      <w:r>
        <w:rPr>
          <w:color w:val="555555"/>
        </w:rPr>
        <w:t>Integromat</w:t>
      </w:r>
      <w:proofErr w:type="spellEnd"/>
      <w:r>
        <w:rPr>
          <w:color w:val="555555"/>
        </w:rPr>
        <w:t>), Zapier, Go High Level</w:t>
      </w:r>
    </w:p>
    <w:p w14:paraId="4C71D087" w14:textId="77777777" w:rsidR="009A5B47" w:rsidRDefault="00000000">
      <w:pPr>
        <w:pBdr>
          <w:bottom w:val="single" w:sz="6" w:space="1" w:color="0F6E56"/>
        </w:pBdr>
        <w:spacing w:before="240" w:after="80"/>
      </w:pPr>
      <w:r>
        <w:rPr>
          <w:b/>
          <w:bCs/>
          <w:color w:val="0F6E56"/>
          <w:sz w:val="22"/>
          <w:szCs w:val="22"/>
        </w:rPr>
        <w:t>EDUCATION</w:t>
      </w:r>
    </w:p>
    <w:p w14:paraId="4559AE19" w14:textId="77777777" w:rsidR="009A5B47" w:rsidRDefault="00000000">
      <w:pPr>
        <w:tabs>
          <w:tab w:val="right" w:pos="9360"/>
        </w:tabs>
        <w:spacing w:before="100" w:after="40"/>
      </w:pPr>
      <w:r>
        <w:rPr>
          <w:b/>
          <w:bCs/>
          <w:color w:val="1A1A1A"/>
        </w:rPr>
        <w:t>Bachelor of Science in Information Technology</w:t>
      </w:r>
      <w:r>
        <w:rPr>
          <w:i/>
          <w:iCs/>
          <w:color w:val="888888"/>
        </w:rPr>
        <w:tab/>
        <w:t>Graduated 2017</w:t>
      </w:r>
    </w:p>
    <w:p w14:paraId="1C78D3DE" w14:textId="77777777" w:rsidR="009A5B47" w:rsidRDefault="00000000">
      <w:r>
        <w:rPr>
          <w:color w:val="555555"/>
        </w:rPr>
        <w:t>Southern Christian College</w:t>
      </w:r>
    </w:p>
    <w:sectPr w:rsidR="009A5B47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56A1C"/>
    <w:multiLevelType w:val="hybridMultilevel"/>
    <w:tmpl w:val="DFB484F8"/>
    <w:lvl w:ilvl="0" w:tplc="98BE4624">
      <w:start w:val="1"/>
      <w:numFmt w:val="bullet"/>
      <w:lvlText w:val="•"/>
      <w:lvlJc w:val="left"/>
      <w:pPr>
        <w:ind w:left="480" w:hanging="240"/>
      </w:pPr>
    </w:lvl>
    <w:lvl w:ilvl="1" w:tplc="36A24D9C">
      <w:numFmt w:val="decimal"/>
      <w:lvlText w:val=""/>
      <w:lvlJc w:val="left"/>
    </w:lvl>
    <w:lvl w:ilvl="2" w:tplc="AD1ED8B8">
      <w:numFmt w:val="decimal"/>
      <w:lvlText w:val=""/>
      <w:lvlJc w:val="left"/>
    </w:lvl>
    <w:lvl w:ilvl="3" w:tplc="BB30CEE0">
      <w:numFmt w:val="decimal"/>
      <w:lvlText w:val=""/>
      <w:lvlJc w:val="left"/>
    </w:lvl>
    <w:lvl w:ilvl="4" w:tplc="111EF59A">
      <w:numFmt w:val="decimal"/>
      <w:lvlText w:val=""/>
      <w:lvlJc w:val="left"/>
    </w:lvl>
    <w:lvl w:ilvl="5" w:tplc="B3B2489E">
      <w:numFmt w:val="decimal"/>
      <w:lvlText w:val=""/>
      <w:lvlJc w:val="left"/>
    </w:lvl>
    <w:lvl w:ilvl="6" w:tplc="5058AFFC">
      <w:numFmt w:val="decimal"/>
      <w:lvlText w:val=""/>
      <w:lvlJc w:val="left"/>
    </w:lvl>
    <w:lvl w:ilvl="7" w:tplc="FCFA8824">
      <w:numFmt w:val="decimal"/>
      <w:lvlText w:val=""/>
      <w:lvlJc w:val="left"/>
    </w:lvl>
    <w:lvl w:ilvl="8" w:tplc="44028850">
      <w:numFmt w:val="decimal"/>
      <w:lvlText w:val=""/>
      <w:lvlJc w:val="left"/>
    </w:lvl>
  </w:abstractNum>
  <w:abstractNum w:abstractNumId="1" w15:restartNumberingAfterBreak="0">
    <w:nsid w:val="63113F03"/>
    <w:multiLevelType w:val="hybridMultilevel"/>
    <w:tmpl w:val="0F0EEE70"/>
    <w:lvl w:ilvl="0" w:tplc="FFE22628">
      <w:start w:val="1"/>
      <w:numFmt w:val="bullet"/>
      <w:lvlText w:val="●"/>
      <w:lvlJc w:val="left"/>
      <w:pPr>
        <w:ind w:left="720" w:hanging="360"/>
      </w:pPr>
    </w:lvl>
    <w:lvl w:ilvl="1" w:tplc="58B20826">
      <w:start w:val="1"/>
      <w:numFmt w:val="bullet"/>
      <w:lvlText w:val="○"/>
      <w:lvlJc w:val="left"/>
      <w:pPr>
        <w:ind w:left="1440" w:hanging="360"/>
      </w:pPr>
    </w:lvl>
    <w:lvl w:ilvl="2" w:tplc="1EBC5480">
      <w:start w:val="1"/>
      <w:numFmt w:val="bullet"/>
      <w:lvlText w:val="■"/>
      <w:lvlJc w:val="left"/>
      <w:pPr>
        <w:ind w:left="2160" w:hanging="360"/>
      </w:pPr>
    </w:lvl>
    <w:lvl w:ilvl="3" w:tplc="25CED60C">
      <w:start w:val="1"/>
      <w:numFmt w:val="bullet"/>
      <w:lvlText w:val="●"/>
      <w:lvlJc w:val="left"/>
      <w:pPr>
        <w:ind w:left="2880" w:hanging="360"/>
      </w:pPr>
    </w:lvl>
    <w:lvl w:ilvl="4" w:tplc="02B2E12E">
      <w:start w:val="1"/>
      <w:numFmt w:val="bullet"/>
      <w:lvlText w:val="○"/>
      <w:lvlJc w:val="left"/>
      <w:pPr>
        <w:ind w:left="3600" w:hanging="360"/>
      </w:pPr>
    </w:lvl>
    <w:lvl w:ilvl="5" w:tplc="3E4AFA9C">
      <w:start w:val="1"/>
      <w:numFmt w:val="bullet"/>
      <w:lvlText w:val="■"/>
      <w:lvlJc w:val="left"/>
      <w:pPr>
        <w:ind w:left="4320" w:hanging="360"/>
      </w:pPr>
    </w:lvl>
    <w:lvl w:ilvl="6" w:tplc="C980D7F6">
      <w:start w:val="1"/>
      <w:numFmt w:val="bullet"/>
      <w:lvlText w:val="●"/>
      <w:lvlJc w:val="left"/>
      <w:pPr>
        <w:ind w:left="5040" w:hanging="360"/>
      </w:pPr>
    </w:lvl>
    <w:lvl w:ilvl="7" w:tplc="9E42B4E0">
      <w:start w:val="1"/>
      <w:numFmt w:val="bullet"/>
      <w:lvlText w:val="●"/>
      <w:lvlJc w:val="left"/>
      <w:pPr>
        <w:ind w:left="5760" w:hanging="360"/>
      </w:pPr>
    </w:lvl>
    <w:lvl w:ilvl="8" w:tplc="679ADA2A">
      <w:start w:val="1"/>
      <w:numFmt w:val="bullet"/>
      <w:lvlText w:val="●"/>
      <w:lvlJc w:val="left"/>
      <w:pPr>
        <w:ind w:left="6480" w:hanging="360"/>
      </w:pPr>
    </w:lvl>
  </w:abstractNum>
  <w:num w:numId="1" w16cid:durableId="352000902">
    <w:abstractNumId w:val="1"/>
    <w:lvlOverride w:ilvl="0">
      <w:startOverride w:val="1"/>
    </w:lvlOverride>
  </w:num>
  <w:num w:numId="2" w16cid:durableId="20388504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47"/>
    <w:rsid w:val="00594FFC"/>
    <w:rsid w:val="009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8CF4"/>
  <w15:docId w15:val="{A7D1190E-B3CE-4216-997F-23503DB6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warren-magbanua-25a7612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Warren Magbanua</cp:lastModifiedBy>
  <cp:revision>2</cp:revision>
  <dcterms:created xsi:type="dcterms:W3CDTF">2026-06-05T15:01:00Z</dcterms:created>
  <dcterms:modified xsi:type="dcterms:W3CDTF">2026-06-05T15:03:00Z</dcterms:modified>
</cp:coreProperties>
</file>