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0000000000001" w:lineRule="auto"/>
        <w:ind w:right="-90"/>
        <w:jc w:val="left"/>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2">
      <w:pPr>
        <w:spacing w:line="48.00000000000001" w:lineRule="auto"/>
        <w:ind w:right="-90"/>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3">
      <w:pPr>
        <w:spacing w:line="48.00000000000001" w:lineRule="auto"/>
        <w:ind w:right="-9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ANUSHUYA ETHIRAJ</w:t>
      </w:r>
    </w:p>
    <w:p w:rsidR="00000000" w:rsidDel="00000000" w:rsidP="00000000" w:rsidRDefault="00000000" w:rsidRPr="00000000" w14:paraId="00000004">
      <w:pPr>
        <w:spacing w:line="120" w:lineRule="auto"/>
        <w:ind w:right="-90"/>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5">
      <w:pPr>
        <w:spacing w:line="120" w:lineRule="auto"/>
        <w:ind w:right="-90"/>
        <w:jc w:val="center"/>
        <w:rPr>
          <w:rFonts w:ascii="Times New Roman" w:cs="Times New Roman" w:eastAsia="Times New Roman" w:hAnsi="Times New Roman"/>
          <w:b w:val="1"/>
          <w:color w:val="0b5394"/>
          <w:sz w:val="30"/>
          <w:szCs w:val="30"/>
        </w:rPr>
      </w:pPr>
      <w:r w:rsidDel="00000000" w:rsidR="00000000" w:rsidRPr="00000000">
        <w:rPr>
          <w:rFonts w:ascii="Times New Roman" w:cs="Times New Roman" w:eastAsia="Times New Roman" w:hAnsi="Times New Roman"/>
          <w:b w:val="1"/>
          <w:color w:val="0b5394"/>
          <w:sz w:val="20"/>
          <w:szCs w:val="20"/>
          <w:rtl w:val="0"/>
        </w:rPr>
        <w:t xml:space="preserve"> </w:t>
      </w:r>
      <w:r w:rsidDel="00000000" w:rsidR="00000000" w:rsidRPr="00000000">
        <w:rPr>
          <w:rFonts w:ascii="Times New Roman" w:cs="Times New Roman" w:eastAsia="Times New Roman" w:hAnsi="Times New Roman"/>
          <w:color w:val="0b5394"/>
          <w:sz w:val="20"/>
          <w:szCs w:val="20"/>
          <w:rtl w:val="0"/>
        </w:rPr>
        <w:t xml:space="preserve"> Boston, MA | </w:t>
      </w:r>
      <w:r w:rsidDel="00000000" w:rsidR="00000000" w:rsidRPr="00000000">
        <w:rPr>
          <w:rFonts w:ascii="Times New Roman" w:cs="Times New Roman" w:eastAsia="Times New Roman" w:hAnsi="Times New Roman"/>
          <w:color w:val="0b5394"/>
          <w:sz w:val="20"/>
          <w:szCs w:val="20"/>
          <w:rtl w:val="0"/>
        </w:rPr>
        <w:t xml:space="preserve">+1(857) 423 - 0715 </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0b5394"/>
          <w:sz w:val="20"/>
          <w:szCs w:val="20"/>
          <w:rtl w:val="0"/>
        </w:rPr>
        <w:t xml:space="preserve"> </w:t>
      </w:r>
      <w:hyperlink r:id="rId6">
        <w:r w:rsidDel="00000000" w:rsidR="00000000" w:rsidRPr="00000000">
          <w:rPr>
            <w:rFonts w:ascii="Times New Roman" w:cs="Times New Roman" w:eastAsia="Times New Roman" w:hAnsi="Times New Roman"/>
            <w:color w:val="0b5394"/>
            <w:sz w:val="20"/>
            <w:szCs w:val="20"/>
            <w:u w:val="single"/>
            <w:rtl w:val="0"/>
          </w:rPr>
          <w:t xml:space="preserve">ethiraj.a@northeastern.edu</w:t>
        </w:r>
      </w:hyperlink>
      <w:r w:rsidDel="00000000" w:rsidR="00000000" w:rsidRPr="00000000">
        <w:rPr>
          <w:rFonts w:ascii="Times New Roman" w:cs="Times New Roman" w:eastAsia="Times New Roman" w:hAnsi="Times New Roman"/>
          <w:color w:val="0b5394"/>
          <w:sz w:val="20"/>
          <w:szCs w:val="20"/>
          <w:rtl w:val="0"/>
        </w:rPr>
        <w:t xml:space="preserve"> </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0b5394"/>
          <w:sz w:val="20"/>
          <w:szCs w:val="20"/>
          <w:rtl w:val="0"/>
        </w:rPr>
        <w:t xml:space="preserve"> </w:t>
      </w:r>
      <w:hyperlink r:id="rId7">
        <w:r w:rsidDel="00000000" w:rsidR="00000000" w:rsidRPr="00000000">
          <w:rPr>
            <w:rFonts w:ascii="Times New Roman" w:cs="Times New Roman" w:eastAsia="Times New Roman" w:hAnsi="Times New Roman"/>
            <w:color w:val="0b5394"/>
            <w:sz w:val="20"/>
            <w:szCs w:val="20"/>
            <w:u w:val="single"/>
            <w:rtl w:val="0"/>
          </w:rPr>
          <w:t xml:space="preserve">Linked in</w:t>
        </w:r>
      </w:hyperlink>
      <w:r w:rsidDel="00000000" w:rsidR="00000000" w:rsidRPr="00000000">
        <w:rPr>
          <w:rtl w:val="0"/>
        </w:rPr>
      </w:r>
    </w:p>
    <w:p w:rsidR="00000000" w:rsidDel="00000000" w:rsidP="00000000" w:rsidRDefault="00000000" w:rsidRPr="00000000" w14:paraId="00000006">
      <w:pPr>
        <w:spacing w:line="240" w:lineRule="auto"/>
        <w:ind w:right="-9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spacing w:line="120" w:lineRule="auto"/>
        <w:ind w:right="-90"/>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rtl w:val="0"/>
        </w:rPr>
        <w:t xml:space="preserve">EDUCATION</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spacing w:line="240" w:lineRule="auto"/>
        <w:ind w:right="-9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0"/>
          <w:szCs w:val="20"/>
          <w:rtl w:val="0"/>
        </w:rPr>
        <w:t xml:space="preserve">Northeastern University - </w:t>
      </w:r>
      <w:r w:rsidDel="00000000" w:rsidR="00000000" w:rsidRPr="00000000">
        <w:rPr>
          <w:rFonts w:ascii="Times New Roman" w:cs="Times New Roman" w:eastAsia="Times New Roman" w:hAnsi="Times New Roman"/>
          <w:b w:val="1"/>
          <w:i w:val="1"/>
          <w:sz w:val="20"/>
          <w:szCs w:val="20"/>
          <w:rtl w:val="0"/>
        </w:rPr>
        <w:t xml:space="preserve">Boston, MA  </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i w:val="1"/>
          <w:sz w:val="20"/>
          <w:szCs w:val="20"/>
          <w:rtl w:val="0"/>
        </w:rPr>
        <w:t xml:space="preserve">                    May 2025</w:t>
      </w:r>
      <w:r w:rsidDel="00000000" w:rsidR="00000000" w:rsidRPr="00000000">
        <w:rPr>
          <w:rFonts w:ascii="Times New Roman" w:cs="Times New Roman" w:eastAsia="Times New Roman" w:hAnsi="Times New Roman"/>
          <w:i w:val="1"/>
          <w:sz w:val="20"/>
          <w:szCs w:val="20"/>
          <w:rtl w:val="0"/>
        </w:rPr>
        <w:tab/>
        <w:t xml:space="preserve"> </w:t>
      </w:r>
      <w:r w:rsidDel="00000000" w:rsidR="00000000" w:rsidRPr="00000000">
        <w:rPr>
          <w:rFonts w:ascii="Times New Roman" w:cs="Times New Roman" w:eastAsia="Times New Roman" w:hAnsi="Times New Roman"/>
          <w:sz w:val="20"/>
          <w:szCs w:val="20"/>
          <w:rtl w:val="0"/>
        </w:rPr>
        <w:t xml:space="preserve">Master of Science in Engineering Management </w:t>
      </w:r>
      <w:r w:rsidDel="00000000" w:rsidR="00000000" w:rsidRPr="00000000">
        <w:rPr>
          <w:rFonts w:ascii="Times New Roman" w:cs="Times New Roman" w:eastAsia="Times New Roman" w:hAnsi="Times New Roman"/>
          <w:i w:val="1"/>
          <w:sz w:val="20"/>
          <w:szCs w:val="20"/>
          <w:rtl w:val="0"/>
        </w:rPr>
        <w:t xml:space="preserve">(CGPA: 3.5/4)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09">
      <w:pPr>
        <w:spacing w:line="240" w:lineRule="auto"/>
        <w:ind w:right="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i w:val="1"/>
          <w:sz w:val="20"/>
          <w:szCs w:val="20"/>
          <w:u w:val="single"/>
          <w:rtl w:val="0"/>
        </w:rPr>
        <w:t xml:space="preserve">Relevant Coursework</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Digital Product Design &amp; Management, Product Development for Engineers, Deterministic Operations Research, Computation &amp; Visualization.</w:t>
      </w:r>
      <w:r w:rsidDel="00000000" w:rsidR="00000000" w:rsidRPr="00000000">
        <w:rPr>
          <w:rFonts w:ascii="Times New Roman" w:cs="Times New Roman" w:eastAsia="Times New Roman" w:hAnsi="Times New Roman"/>
          <w:b w:val="1"/>
          <w:sz w:val="20"/>
          <w:szCs w:val="20"/>
          <w:rtl w:val="0"/>
        </w:rPr>
        <w:tab/>
      </w:r>
    </w:p>
    <w:p w:rsidR="00000000" w:rsidDel="00000000" w:rsidP="00000000" w:rsidRDefault="00000000" w:rsidRPr="00000000" w14:paraId="0000000A">
      <w:pPr>
        <w:spacing w:line="120" w:lineRule="auto"/>
        <w:ind w:right="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B">
      <w:pPr>
        <w:spacing w:line="240" w:lineRule="auto"/>
        <w:ind w:right="-90"/>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Panimalar Institute Of Technology - </w:t>
      </w:r>
      <w:r w:rsidDel="00000000" w:rsidR="00000000" w:rsidRPr="00000000">
        <w:rPr>
          <w:rFonts w:ascii="Times New Roman" w:cs="Times New Roman" w:eastAsia="Times New Roman" w:hAnsi="Times New Roman"/>
          <w:b w:val="1"/>
          <w:i w:val="1"/>
          <w:sz w:val="20"/>
          <w:szCs w:val="20"/>
          <w:rtl w:val="0"/>
        </w:rPr>
        <w:t xml:space="preserve">Chennai, India</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i w:val="1"/>
          <w:sz w:val="20"/>
          <w:szCs w:val="20"/>
          <w:rtl w:val="0"/>
        </w:rPr>
        <w:t xml:space="preserve">                 June 2021 </w:t>
      </w:r>
    </w:p>
    <w:p w:rsidR="00000000" w:rsidDel="00000000" w:rsidP="00000000" w:rsidRDefault="00000000" w:rsidRPr="00000000" w14:paraId="0000000C">
      <w:pPr>
        <w:spacing w:line="240" w:lineRule="auto"/>
        <w:ind w:right="-9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Bachelor Of Engineering in Computer Science Engineering</w:t>
      </w:r>
    </w:p>
    <w:p w:rsidR="00000000" w:rsidDel="00000000" w:rsidP="00000000" w:rsidRDefault="00000000" w:rsidRPr="00000000" w14:paraId="0000000D">
      <w:pPr>
        <w:spacing w:line="240" w:lineRule="auto"/>
        <w:ind w:right="-9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spacing w:line="240" w:lineRule="auto"/>
        <w:ind w:right="-9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SKILLS</w:t>
      </w:r>
    </w:p>
    <w:p w:rsidR="00000000" w:rsidDel="00000000" w:rsidP="00000000" w:rsidRDefault="00000000" w:rsidRPr="00000000" w14:paraId="0000000F">
      <w:pPr>
        <w:spacing w:line="120" w:lineRule="auto"/>
        <w:ind w:right="-90"/>
        <w:jc w:val="both"/>
        <w:rPr>
          <w:rFonts w:ascii="Times New Roman" w:cs="Times New Roman" w:eastAsia="Times New Roman" w:hAnsi="Times New Roma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spacing w:line="240" w:lineRule="auto"/>
        <w:ind w:right="-9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Technical Tools: </w:t>
      </w:r>
      <w:r w:rsidDel="00000000" w:rsidR="00000000" w:rsidRPr="00000000">
        <w:rPr>
          <w:rFonts w:ascii="Times New Roman" w:cs="Times New Roman" w:eastAsia="Times New Roman" w:hAnsi="Times New Roman"/>
          <w:sz w:val="20"/>
          <w:szCs w:val="20"/>
          <w:rtl w:val="0"/>
        </w:rPr>
        <w:t xml:space="preserve">Word, Advanced Excel (VLOOKUP, Pivot Tables), PowerPoint, Microsoft Office 365, SQL (Aggregate functions, joins), C++, C, Python, Java, Canva, Figma, Balsamiq, R, Tableau, PowerBI, MixPanel, Google Analytics, Data Wrapper, Flourish, Hitachi, Azure, AWS, GCP, ServiceNow, Azure, Jira, SharePoint, Trello. </w:t>
      </w:r>
    </w:p>
    <w:p w:rsidR="00000000" w:rsidDel="00000000" w:rsidP="00000000" w:rsidRDefault="00000000" w:rsidRPr="00000000" w14:paraId="00000011">
      <w:pPr>
        <w:spacing w:line="72" w:lineRule="auto"/>
        <w:ind w:right="-9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Program/Product Management skills:</w:t>
      </w:r>
      <w:r w:rsidDel="00000000" w:rsidR="00000000" w:rsidRPr="00000000">
        <w:rPr>
          <w:rFonts w:ascii="Times New Roman" w:cs="Times New Roman" w:eastAsia="Times New Roman" w:hAnsi="Times New Roman"/>
          <w:sz w:val="20"/>
          <w:szCs w:val="20"/>
          <w:rtl w:val="0"/>
        </w:rPr>
        <w:t xml:space="preserve"> Market Research, Competitor Analysis, Product Lifecycle Development, Product Roadmap, Product Analytics, Business Development,  Agile, Waterfall, User Experience Design, Customer Relationship Management (CRM), Requirements Gathering, Root Cause Analysis, Leadership, Technical Support, Troubleshooting, Collaboration, Leadership, User Research, User Stories, Prototypes, Wireframes.</w:t>
      </w:r>
    </w:p>
    <w:p w:rsidR="00000000" w:rsidDel="00000000" w:rsidP="00000000" w:rsidRDefault="00000000" w:rsidRPr="00000000" w14:paraId="00000013">
      <w:pPr>
        <w:spacing w:line="240" w:lineRule="auto"/>
        <w:ind w:right="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spacing w:line="240" w:lineRule="auto"/>
        <w:ind w:right="-9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WORK EXPERIENCE</w:t>
      </w:r>
    </w:p>
    <w:p w:rsidR="00000000" w:rsidDel="00000000" w:rsidP="00000000" w:rsidRDefault="00000000" w:rsidRPr="00000000" w14:paraId="00000015">
      <w:pPr>
        <w:spacing w:line="120" w:lineRule="auto"/>
        <w:ind w:right="-90"/>
        <w:jc w:val="both"/>
        <w:rPr>
          <w:rFonts w:ascii="Times New Roman" w:cs="Times New Roman" w:eastAsia="Times New Roman" w:hAnsi="Times New Roman"/>
          <w:b w:val="1"/>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spacing w:line="240" w:lineRule="auto"/>
        <w:ind w:right="-9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Technical Product Specialist - </w:t>
      </w:r>
      <w:r w:rsidDel="00000000" w:rsidR="00000000" w:rsidRPr="00000000">
        <w:rPr>
          <w:rFonts w:ascii="Times New Roman" w:cs="Times New Roman" w:eastAsia="Times New Roman" w:hAnsi="Times New Roman"/>
          <w:b w:val="1"/>
          <w:i w:val="1"/>
          <w:sz w:val="20"/>
          <w:szCs w:val="20"/>
          <w:rtl w:val="0"/>
        </w:rPr>
        <w:t xml:space="preserve">Freshworks, India </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i w:val="1"/>
          <w:sz w:val="20"/>
          <w:szCs w:val="20"/>
          <w:rtl w:val="0"/>
        </w:rPr>
        <w:t xml:space="preserve">Sep 2021 -  Aug 2023</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14:paraId="00000017">
      <w:pPr>
        <w:numPr>
          <w:ilvl w:val="0"/>
          <w:numId w:val="4"/>
        </w:numPr>
        <w:spacing w:after="0" w:afterAutospacing="0" w:line="240" w:lineRule="auto"/>
        <w:ind w:left="45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Led the management of</w:t>
      </w:r>
      <w:r w:rsidDel="00000000" w:rsidR="00000000" w:rsidRPr="00000000">
        <w:rPr>
          <w:rFonts w:ascii="Times New Roman" w:cs="Times New Roman" w:eastAsia="Times New Roman" w:hAnsi="Times New Roman"/>
          <w:b w:val="1"/>
          <w:sz w:val="20"/>
          <w:szCs w:val="20"/>
          <w:rtl w:val="0"/>
        </w:rPr>
        <w:t xml:space="preserve"> 20+</w:t>
      </w:r>
      <w:r w:rsidDel="00000000" w:rsidR="00000000" w:rsidRPr="00000000">
        <w:rPr>
          <w:rFonts w:ascii="Times New Roman" w:cs="Times New Roman" w:eastAsia="Times New Roman" w:hAnsi="Times New Roman"/>
          <w:sz w:val="20"/>
          <w:szCs w:val="20"/>
          <w:rtl w:val="0"/>
        </w:rPr>
        <w:t xml:space="preserve"> US mid-market accounts, driving a </w:t>
      </w:r>
      <w:r w:rsidDel="00000000" w:rsidR="00000000" w:rsidRPr="00000000">
        <w:rPr>
          <w:rFonts w:ascii="Times New Roman" w:cs="Times New Roman" w:eastAsia="Times New Roman" w:hAnsi="Times New Roman"/>
          <w:b w:val="1"/>
          <w:sz w:val="20"/>
          <w:szCs w:val="20"/>
          <w:rtl w:val="0"/>
        </w:rPr>
        <w:t xml:space="preserve">30%</w:t>
      </w:r>
      <w:r w:rsidDel="00000000" w:rsidR="00000000" w:rsidRPr="00000000">
        <w:rPr>
          <w:rFonts w:ascii="Times New Roman" w:cs="Times New Roman" w:eastAsia="Times New Roman" w:hAnsi="Times New Roman"/>
          <w:sz w:val="20"/>
          <w:szCs w:val="20"/>
          <w:rtl w:val="0"/>
        </w:rPr>
        <w:t xml:space="preserve"> reduction in Mean Time to Resolution </w:t>
      </w:r>
      <w:r w:rsidDel="00000000" w:rsidR="00000000" w:rsidRPr="00000000">
        <w:rPr>
          <w:rFonts w:ascii="Times New Roman" w:cs="Times New Roman" w:eastAsia="Times New Roman" w:hAnsi="Times New Roman"/>
          <w:b w:val="1"/>
          <w:sz w:val="20"/>
          <w:szCs w:val="20"/>
          <w:rtl w:val="0"/>
        </w:rPr>
        <w:t xml:space="preserve">(MTTR) </w:t>
      </w:r>
      <w:r w:rsidDel="00000000" w:rsidR="00000000" w:rsidRPr="00000000">
        <w:rPr>
          <w:rFonts w:ascii="Times New Roman" w:cs="Times New Roman" w:eastAsia="Times New Roman" w:hAnsi="Times New Roman"/>
          <w:sz w:val="20"/>
          <w:szCs w:val="20"/>
          <w:rtl w:val="0"/>
        </w:rPr>
        <w:t xml:space="preserve">for the Freshservice product by aligning technical resolutions with product goals and user needs.</w:t>
      </w:r>
    </w:p>
    <w:p w:rsidR="00000000" w:rsidDel="00000000" w:rsidP="00000000" w:rsidRDefault="00000000" w:rsidRPr="00000000" w14:paraId="00000018">
      <w:pPr>
        <w:numPr>
          <w:ilvl w:val="0"/>
          <w:numId w:val="4"/>
        </w:numPr>
        <w:spacing w:after="0" w:afterAutospacing="0" w:before="0" w:beforeAutospacing="0" w:line="240" w:lineRule="auto"/>
        <w:ind w:left="45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Collaborated</w:t>
      </w:r>
      <w:r w:rsidDel="00000000" w:rsidR="00000000" w:rsidRPr="00000000">
        <w:rPr>
          <w:rFonts w:ascii="Times New Roman" w:cs="Times New Roman" w:eastAsia="Times New Roman" w:hAnsi="Times New Roman"/>
          <w:b w:val="1"/>
          <w:sz w:val="20"/>
          <w:szCs w:val="20"/>
          <w:rtl w:val="0"/>
        </w:rPr>
        <w:t xml:space="preserve"> cross-functionally</w:t>
      </w:r>
      <w:r w:rsidDel="00000000" w:rsidR="00000000" w:rsidRPr="00000000">
        <w:rPr>
          <w:rFonts w:ascii="Times New Roman" w:cs="Times New Roman" w:eastAsia="Times New Roman" w:hAnsi="Times New Roman"/>
          <w:sz w:val="20"/>
          <w:szCs w:val="20"/>
          <w:rtl w:val="0"/>
        </w:rPr>
        <w:t xml:space="preserve"> with Product Management to influence product features &amp; roadmaps by providing actionable insights from client feedback using </w:t>
      </w:r>
      <w:r w:rsidDel="00000000" w:rsidR="00000000" w:rsidRPr="00000000">
        <w:rPr>
          <w:rFonts w:ascii="Times New Roman" w:cs="Times New Roman" w:eastAsia="Times New Roman" w:hAnsi="Times New Roman"/>
          <w:b w:val="1"/>
          <w:sz w:val="20"/>
          <w:szCs w:val="20"/>
          <w:rtl w:val="0"/>
        </w:rPr>
        <w:t xml:space="preserve">JIRA</w:t>
      </w:r>
      <w:r w:rsidDel="00000000" w:rsidR="00000000" w:rsidRPr="00000000">
        <w:rPr>
          <w:rFonts w:ascii="Times New Roman" w:cs="Times New Roman" w:eastAsia="Times New Roman" w:hAnsi="Times New Roman"/>
          <w:sz w:val="20"/>
          <w:szCs w:val="20"/>
          <w:rtl w:val="0"/>
        </w:rPr>
        <w:t xml:space="preserve">, resulting in  </w:t>
      </w:r>
      <w:r w:rsidDel="00000000" w:rsidR="00000000" w:rsidRPr="00000000">
        <w:rPr>
          <w:rFonts w:ascii="Times New Roman" w:cs="Times New Roman" w:eastAsia="Times New Roman" w:hAnsi="Times New Roman"/>
          <w:b w:val="1"/>
          <w:sz w:val="20"/>
          <w:szCs w:val="20"/>
          <w:rtl w:val="0"/>
        </w:rPr>
        <w:t xml:space="preserve">75% </w:t>
      </w:r>
      <w:r w:rsidDel="00000000" w:rsidR="00000000" w:rsidRPr="00000000">
        <w:rPr>
          <w:rFonts w:ascii="Times New Roman" w:cs="Times New Roman" w:eastAsia="Times New Roman" w:hAnsi="Times New Roman"/>
          <w:sz w:val="20"/>
          <w:szCs w:val="20"/>
          <w:rtl w:val="0"/>
        </w:rPr>
        <w:t xml:space="preserve">increase in feature prioritization efficiency.</w:t>
      </w:r>
    </w:p>
    <w:p w:rsidR="00000000" w:rsidDel="00000000" w:rsidP="00000000" w:rsidRDefault="00000000" w:rsidRPr="00000000" w14:paraId="00000019">
      <w:pPr>
        <w:numPr>
          <w:ilvl w:val="0"/>
          <w:numId w:val="4"/>
        </w:numPr>
        <w:spacing w:line="240" w:lineRule="auto"/>
        <w:ind w:left="45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Optimized complex business workflow, operations, asset, and project management modules using Freshservice and CRM tools, increasing the First Contact Resolution</w:t>
      </w:r>
      <w:r w:rsidDel="00000000" w:rsidR="00000000" w:rsidRPr="00000000">
        <w:rPr>
          <w:rFonts w:ascii="Times New Roman" w:cs="Times New Roman" w:eastAsia="Times New Roman" w:hAnsi="Times New Roman"/>
          <w:b w:val="1"/>
          <w:sz w:val="20"/>
          <w:szCs w:val="20"/>
          <w:rtl w:val="0"/>
        </w:rPr>
        <w:t xml:space="preserve"> (FCR)</w:t>
      </w:r>
      <w:r w:rsidDel="00000000" w:rsidR="00000000" w:rsidRPr="00000000">
        <w:rPr>
          <w:rFonts w:ascii="Times New Roman" w:cs="Times New Roman" w:eastAsia="Times New Roman" w:hAnsi="Times New Roman"/>
          <w:sz w:val="20"/>
          <w:szCs w:val="20"/>
          <w:rtl w:val="0"/>
        </w:rPr>
        <w:t xml:space="preserve"> rate by</w:t>
      </w:r>
      <w:r w:rsidDel="00000000" w:rsidR="00000000" w:rsidRPr="00000000">
        <w:rPr>
          <w:rFonts w:ascii="Times New Roman" w:cs="Times New Roman" w:eastAsia="Times New Roman" w:hAnsi="Times New Roman"/>
          <w:b w:val="1"/>
          <w:sz w:val="20"/>
          <w:szCs w:val="20"/>
          <w:rtl w:val="0"/>
        </w:rPr>
        <w:t xml:space="preserve"> 28%.</w:t>
      </w:r>
    </w:p>
    <w:p w:rsidR="00000000" w:rsidDel="00000000" w:rsidP="00000000" w:rsidRDefault="00000000" w:rsidRPr="00000000" w14:paraId="0000001A">
      <w:pPr>
        <w:numPr>
          <w:ilvl w:val="0"/>
          <w:numId w:val="4"/>
        </w:numPr>
        <w:spacing w:after="0" w:afterAutospacing="0" w:line="240" w:lineRule="auto"/>
        <w:ind w:left="45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Developed and implemented underwriting guidelines and product coverage enhancements to improve product performance.</w:t>
      </w:r>
    </w:p>
    <w:p w:rsidR="00000000" w:rsidDel="00000000" w:rsidP="00000000" w:rsidRDefault="00000000" w:rsidRPr="00000000" w14:paraId="0000001B">
      <w:pPr>
        <w:numPr>
          <w:ilvl w:val="0"/>
          <w:numId w:val="4"/>
        </w:numPr>
        <w:spacing w:after="0" w:afterAutospacing="0" w:before="0" w:beforeAutospacing="0" w:line="240" w:lineRule="auto"/>
        <w:ind w:left="45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Streamlined swift resolution of critical product issues as the primary contact for </w:t>
      </w:r>
      <w:r w:rsidDel="00000000" w:rsidR="00000000" w:rsidRPr="00000000">
        <w:rPr>
          <w:rFonts w:ascii="Times New Roman" w:cs="Times New Roman" w:eastAsia="Times New Roman" w:hAnsi="Times New Roman"/>
          <w:b w:val="1"/>
          <w:sz w:val="20"/>
          <w:szCs w:val="20"/>
          <w:rtl w:val="0"/>
        </w:rPr>
        <w:t xml:space="preserve">major incidents</w:t>
      </w:r>
      <w:r w:rsidDel="00000000" w:rsidR="00000000" w:rsidRPr="00000000">
        <w:rPr>
          <w:rFonts w:ascii="Times New Roman" w:cs="Times New Roman" w:eastAsia="Times New Roman" w:hAnsi="Times New Roman"/>
          <w:sz w:val="20"/>
          <w:szCs w:val="20"/>
          <w:rtl w:val="0"/>
        </w:rPr>
        <w:t xml:space="preserve">, coordinating closely with Engineering and Product teams to reduce outages and downtime by</w:t>
      </w:r>
      <w:r w:rsidDel="00000000" w:rsidR="00000000" w:rsidRPr="00000000">
        <w:rPr>
          <w:rFonts w:ascii="Times New Roman" w:cs="Times New Roman" w:eastAsia="Times New Roman" w:hAnsi="Times New Roman"/>
          <w:b w:val="1"/>
          <w:sz w:val="20"/>
          <w:szCs w:val="20"/>
          <w:rtl w:val="0"/>
        </w:rPr>
        <w:t xml:space="preserve"> 60%</w:t>
      </w:r>
      <w:r w:rsidDel="00000000" w:rsidR="00000000" w:rsidRPr="00000000">
        <w:rPr>
          <w:rFonts w:ascii="Times New Roman" w:cs="Times New Roman" w:eastAsia="Times New Roman" w:hAnsi="Times New Roman"/>
          <w:sz w:val="20"/>
          <w:szCs w:val="20"/>
          <w:rtl w:val="0"/>
        </w:rPr>
        <w:t xml:space="preserve">, improving customer satisfaction.</w:t>
      </w:r>
    </w:p>
    <w:p w:rsidR="00000000" w:rsidDel="00000000" w:rsidP="00000000" w:rsidRDefault="00000000" w:rsidRPr="00000000" w14:paraId="0000001C">
      <w:pPr>
        <w:numPr>
          <w:ilvl w:val="0"/>
          <w:numId w:val="4"/>
        </w:numPr>
        <w:spacing w:after="0" w:afterAutospacing="0" w:before="0" w:beforeAutospacing="0" w:line="240" w:lineRule="auto"/>
        <w:ind w:left="45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Spearheaded a </w:t>
      </w:r>
      <w:r w:rsidDel="00000000" w:rsidR="00000000" w:rsidRPr="00000000">
        <w:rPr>
          <w:rFonts w:ascii="Times New Roman" w:cs="Times New Roman" w:eastAsia="Times New Roman" w:hAnsi="Times New Roman"/>
          <w:b w:val="1"/>
          <w:sz w:val="20"/>
          <w:szCs w:val="20"/>
          <w:rtl w:val="0"/>
        </w:rPr>
        <w:t xml:space="preserve">user feedback loop</w:t>
      </w:r>
      <w:r w:rsidDel="00000000" w:rsidR="00000000" w:rsidRPr="00000000">
        <w:rPr>
          <w:rFonts w:ascii="Times New Roman" w:cs="Times New Roman" w:eastAsia="Times New Roman" w:hAnsi="Times New Roman"/>
          <w:sz w:val="20"/>
          <w:szCs w:val="20"/>
          <w:rtl w:val="0"/>
        </w:rPr>
        <w:t xml:space="preserve">, collecting and analyzing data via Excel and </w:t>
      </w:r>
      <w:r w:rsidDel="00000000" w:rsidR="00000000" w:rsidRPr="00000000">
        <w:rPr>
          <w:rFonts w:ascii="Times New Roman" w:cs="Times New Roman" w:eastAsia="Times New Roman" w:hAnsi="Times New Roman"/>
          <w:b w:val="1"/>
          <w:sz w:val="20"/>
          <w:szCs w:val="20"/>
          <w:rtl w:val="0"/>
        </w:rPr>
        <w:t xml:space="preserve">PowerBI</w:t>
      </w:r>
      <w:r w:rsidDel="00000000" w:rsidR="00000000" w:rsidRPr="00000000">
        <w:rPr>
          <w:rFonts w:ascii="Times New Roman" w:cs="Times New Roman" w:eastAsia="Times New Roman" w:hAnsi="Times New Roman"/>
          <w:sz w:val="20"/>
          <w:szCs w:val="20"/>
          <w:rtl w:val="0"/>
        </w:rPr>
        <w:t xml:space="preserve">, resulting in a </w:t>
      </w:r>
      <w:r w:rsidDel="00000000" w:rsidR="00000000" w:rsidRPr="00000000">
        <w:rPr>
          <w:rFonts w:ascii="Times New Roman" w:cs="Times New Roman" w:eastAsia="Times New Roman" w:hAnsi="Times New Roman"/>
          <w:b w:val="1"/>
          <w:sz w:val="20"/>
          <w:szCs w:val="20"/>
          <w:rtl w:val="0"/>
        </w:rPr>
        <w:t xml:space="preserve">50-point</w:t>
      </w:r>
      <w:r w:rsidDel="00000000" w:rsidR="00000000" w:rsidRPr="00000000">
        <w:rPr>
          <w:rFonts w:ascii="Times New Roman" w:cs="Times New Roman" w:eastAsia="Times New Roman" w:hAnsi="Times New Roman"/>
          <w:sz w:val="20"/>
          <w:szCs w:val="20"/>
          <w:rtl w:val="0"/>
        </w:rPr>
        <w:t xml:space="preserve"> rise in FAQ views and a </w:t>
      </w:r>
      <w:r w:rsidDel="00000000" w:rsidR="00000000" w:rsidRPr="00000000">
        <w:rPr>
          <w:rFonts w:ascii="Times New Roman" w:cs="Times New Roman" w:eastAsia="Times New Roman" w:hAnsi="Times New Roman"/>
          <w:b w:val="1"/>
          <w:sz w:val="20"/>
          <w:szCs w:val="20"/>
          <w:rtl w:val="0"/>
        </w:rPr>
        <w:t xml:space="preserve">30-point</w:t>
      </w:r>
      <w:r w:rsidDel="00000000" w:rsidR="00000000" w:rsidRPr="00000000">
        <w:rPr>
          <w:rFonts w:ascii="Times New Roman" w:cs="Times New Roman" w:eastAsia="Times New Roman" w:hAnsi="Times New Roman"/>
          <w:sz w:val="20"/>
          <w:szCs w:val="20"/>
          <w:rtl w:val="0"/>
        </w:rPr>
        <w:t xml:space="preserve"> rise in documentation downloads, directly boosting overall user engagement. </w:t>
      </w:r>
    </w:p>
    <w:p w:rsidR="00000000" w:rsidDel="00000000" w:rsidP="00000000" w:rsidRDefault="00000000" w:rsidRPr="00000000" w14:paraId="0000001D">
      <w:pPr>
        <w:numPr>
          <w:ilvl w:val="0"/>
          <w:numId w:val="4"/>
        </w:numPr>
        <w:spacing w:line="240" w:lineRule="auto"/>
        <w:ind w:left="45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Developed </w:t>
      </w:r>
      <w:r w:rsidDel="00000000" w:rsidR="00000000" w:rsidRPr="00000000">
        <w:rPr>
          <w:rFonts w:ascii="Times New Roman" w:cs="Times New Roman" w:eastAsia="Times New Roman" w:hAnsi="Times New Roman"/>
          <w:b w:val="1"/>
          <w:sz w:val="20"/>
          <w:szCs w:val="20"/>
          <w:rtl w:val="0"/>
        </w:rPr>
        <w:t xml:space="preserve">KPIs</w:t>
      </w:r>
      <w:r w:rsidDel="00000000" w:rsidR="00000000" w:rsidRPr="00000000">
        <w:rPr>
          <w:rFonts w:ascii="Times New Roman" w:cs="Times New Roman" w:eastAsia="Times New Roman" w:hAnsi="Times New Roman"/>
          <w:sz w:val="20"/>
          <w:szCs w:val="20"/>
          <w:rtl w:val="0"/>
        </w:rPr>
        <w:t xml:space="preserve"> and performance dashboards using </w:t>
      </w:r>
      <w:r w:rsidDel="00000000" w:rsidR="00000000" w:rsidRPr="00000000">
        <w:rPr>
          <w:rFonts w:ascii="Times New Roman" w:cs="Times New Roman" w:eastAsia="Times New Roman" w:hAnsi="Times New Roman"/>
          <w:b w:val="1"/>
          <w:sz w:val="20"/>
          <w:szCs w:val="20"/>
          <w:rtl w:val="0"/>
        </w:rPr>
        <w:t xml:space="preserve">SQL</w:t>
      </w:r>
      <w:r w:rsidDel="00000000" w:rsidR="00000000" w:rsidRPr="00000000">
        <w:rPr>
          <w:rFonts w:ascii="Times New Roman" w:cs="Times New Roman" w:eastAsia="Times New Roman" w:hAnsi="Times New Roman"/>
          <w:sz w:val="20"/>
          <w:szCs w:val="20"/>
          <w:rtl w:val="0"/>
        </w:rPr>
        <w:t xml:space="preserve"> and </w:t>
      </w:r>
      <w:r w:rsidDel="00000000" w:rsidR="00000000" w:rsidRPr="00000000">
        <w:rPr>
          <w:rFonts w:ascii="Times New Roman" w:cs="Times New Roman" w:eastAsia="Times New Roman" w:hAnsi="Times New Roman"/>
          <w:b w:val="1"/>
          <w:sz w:val="20"/>
          <w:szCs w:val="20"/>
          <w:rtl w:val="0"/>
        </w:rPr>
        <w:t xml:space="preserve">Tableau</w:t>
      </w:r>
      <w:r w:rsidDel="00000000" w:rsidR="00000000" w:rsidRPr="00000000">
        <w:rPr>
          <w:rFonts w:ascii="Times New Roman" w:cs="Times New Roman" w:eastAsia="Times New Roman" w:hAnsi="Times New Roman"/>
          <w:sz w:val="20"/>
          <w:szCs w:val="20"/>
          <w:rtl w:val="0"/>
        </w:rPr>
        <w:t xml:space="preserve"> to monitor team performance, leading to a </w:t>
      </w:r>
      <w:r w:rsidDel="00000000" w:rsidR="00000000" w:rsidRPr="00000000">
        <w:rPr>
          <w:rFonts w:ascii="Times New Roman" w:cs="Times New Roman" w:eastAsia="Times New Roman" w:hAnsi="Times New Roman"/>
          <w:b w:val="1"/>
          <w:sz w:val="20"/>
          <w:szCs w:val="20"/>
          <w:rtl w:val="0"/>
        </w:rPr>
        <w:t xml:space="preserve">38% </w:t>
      </w:r>
      <w:r w:rsidDel="00000000" w:rsidR="00000000" w:rsidRPr="00000000">
        <w:rPr>
          <w:rFonts w:ascii="Times New Roman" w:cs="Times New Roman" w:eastAsia="Times New Roman" w:hAnsi="Times New Roman"/>
          <w:sz w:val="20"/>
          <w:szCs w:val="20"/>
          <w:rtl w:val="0"/>
        </w:rPr>
        <w:t xml:space="preserve">improvement in workload efficiency and enhanced decision-making for product support teams.</w:t>
      </w:r>
    </w:p>
    <w:p w:rsidR="00000000" w:rsidDel="00000000" w:rsidP="00000000" w:rsidRDefault="00000000" w:rsidRPr="00000000" w14:paraId="0000001E">
      <w:pPr>
        <w:numPr>
          <w:ilvl w:val="0"/>
          <w:numId w:val="4"/>
        </w:numPr>
        <w:spacing w:line="240" w:lineRule="auto"/>
        <w:ind w:left="45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Collaborated with various teams, including Finance, Actuarial, Field Sales, Research and Development, Risk Management, and Claim, to achieve project goals.</w:t>
      </w:r>
    </w:p>
    <w:p w:rsidR="00000000" w:rsidDel="00000000" w:rsidP="00000000" w:rsidRDefault="00000000" w:rsidRPr="00000000" w14:paraId="0000001F">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spacing w:before="10" w:line="120" w:lineRule="auto"/>
        <w:ind w:right="-9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 </w:t>
        <w:tab/>
        <w:t xml:space="preserve"> </w:t>
        <w:tab/>
        <w:t xml:space="preserve"> </w:t>
      </w:r>
    </w:p>
    <w:p w:rsidR="00000000" w:rsidDel="00000000" w:rsidP="00000000" w:rsidRDefault="00000000" w:rsidRPr="00000000" w14:paraId="00000021">
      <w:pPr>
        <w:spacing w:line="120" w:lineRule="auto"/>
        <w:ind w:left="0" w:right="-9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rtl w:val="0"/>
        </w:rPr>
        <w:t xml:space="preserve">P</w:t>
      </w:r>
      <w:r w:rsidDel="00000000" w:rsidR="00000000" w:rsidRPr="00000000">
        <w:rPr>
          <w:rFonts w:ascii="Times New Roman" w:cs="Times New Roman" w:eastAsia="Times New Roman" w:hAnsi="Times New Roman"/>
          <w:b w:val="1"/>
          <w:rtl w:val="0"/>
        </w:rPr>
        <w:t xml:space="preserve">ROJECTS</w:t>
      </w:r>
      <w:r w:rsidDel="00000000" w:rsidR="00000000" w:rsidRPr="00000000">
        <w:rPr>
          <w:rFonts w:ascii="Times New Roman" w:cs="Times New Roman" w:eastAsia="Times New Roman" w:hAnsi="Times New Roman"/>
          <w:sz w:val="16"/>
          <w:szCs w:val="16"/>
          <w:rtl w:val="0"/>
        </w:rPr>
        <w:br w:type="textWrapp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spacing w:line="240" w:lineRule="auto"/>
        <w:ind w:right="-36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Worldify: A Language and Cultural Training App for Global Professionals, </w:t>
      </w:r>
      <w:r w:rsidDel="00000000" w:rsidR="00000000" w:rsidRPr="00000000">
        <w:rPr>
          <w:rFonts w:ascii="Times New Roman" w:cs="Times New Roman" w:eastAsia="Times New Roman" w:hAnsi="Times New Roman"/>
          <w:b w:val="1"/>
          <w:i w:val="1"/>
          <w:sz w:val="20"/>
          <w:szCs w:val="20"/>
          <w:rtl w:val="0"/>
        </w:rPr>
        <w:t xml:space="preserve">Northeastern University, Boston    </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i w:val="1"/>
          <w:sz w:val="20"/>
          <w:szCs w:val="20"/>
          <w:rtl w:val="0"/>
        </w:rPr>
        <w:t xml:space="preserve"> Jan 2024</w:t>
      </w:r>
    </w:p>
    <w:p w:rsidR="00000000" w:rsidDel="00000000" w:rsidP="00000000" w:rsidRDefault="00000000" w:rsidRPr="00000000" w14:paraId="00000023">
      <w:pPr>
        <w:numPr>
          <w:ilvl w:val="0"/>
          <w:numId w:val="1"/>
        </w:numPr>
        <w:spacing w:line="240" w:lineRule="auto"/>
        <w:ind w:left="45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Conceptualized and led the development of Worldify, a first-of-its-kind language and cultural training </w:t>
      </w:r>
      <w:r w:rsidDel="00000000" w:rsidR="00000000" w:rsidRPr="00000000">
        <w:rPr>
          <w:rFonts w:ascii="Times New Roman" w:cs="Times New Roman" w:eastAsia="Times New Roman" w:hAnsi="Times New Roman"/>
          <w:b w:val="1"/>
          <w:sz w:val="20"/>
          <w:szCs w:val="20"/>
          <w:rtl w:val="0"/>
        </w:rPr>
        <w:t xml:space="preserve">product prototype</w:t>
      </w:r>
      <w:r w:rsidDel="00000000" w:rsidR="00000000" w:rsidRPr="00000000">
        <w:rPr>
          <w:rFonts w:ascii="Times New Roman" w:cs="Times New Roman" w:eastAsia="Times New Roman" w:hAnsi="Times New Roman"/>
          <w:sz w:val="20"/>
          <w:szCs w:val="20"/>
          <w:rtl w:val="0"/>
        </w:rPr>
        <w:t xml:space="preserve">, incorporating market research insights to define product requirements and prioritize features.</w:t>
      </w:r>
    </w:p>
    <w:p w:rsidR="00000000" w:rsidDel="00000000" w:rsidP="00000000" w:rsidRDefault="00000000" w:rsidRPr="00000000" w14:paraId="00000024">
      <w:pPr>
        <w:numPr>
          <w:ilvl w:val="0"/>
          <w:numId w:val="1"/>
        </w:numPr>
        <w:spacing w:line="240" w:lineRule="auto"/>
        <w:ind w:left="45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Conducted </w:t>
      </w:r>
      <w:r w:rsidDel="00000000" w:rsidR="00000000" w:rsidRPr="00000000">
        <w:rPr>
          <w:rFonts w:ascii="Times New Roman" w:cs="Times New Roman" w:eastAsia="Times New Roman" w:hAnsi="Times New Roman"/>
          <w:b w:val="1"/>
          <w:sz w:val="20"/>
          <w:szCs w:val="20"/>
          <w:rtl w:val="0"/>
        </w:rPr>
        <w:t xml:space="preserve">user testing</w:t>
      </w:r>
      <w:r w:rsidDel="00000000" w:rsidR="00000000" w:rsidRPr="00000000">
        <w:rPr>
          <w:rFonts w:ascii="Times New Roman" w:cs="Times New Roman" w:eastAsia="Times New Roman" w:hAnsi="Times New Roman"/>
          <w:sz w:val="20"/>
          <w:szCs w:val="20"/>
          <w:rtl w:val="0"/>
        </w:rPr>
        <w:t xml:space="preserve"> to validate product-market fit, leading to the design of a roadmap that targeted </w:t>
      </w:r>
      <w:r w:rsidDel="00000000" w:rsidR="00000000" w:rsidRPr="00000000">
        <w:rPr>
          <w:rFonts w:ascii="Times New Roman" w:cs="Times New Roman" w:eastAsia="Times New Roman" w:hAnsi="Times New Roman"/>
          <w:b w:val="1"/>
          <w:sz w:val="20"/>
          <w:szCs w:val="20"/>
          <w:rtl w:val="0"/>
        </w:rPr>
        <w:t xml:space="preserve">59.5 million</w:t>
      </w:r>
      <w:r w:rsidDel="00000000" w:rsidR="00000000" w:rsidRPr="00000000">
        <w:rPr>
          <w:rFonts w:ascii="Times New Roman" w:cs="Times New Roman" w:eastAsia="Times New Roman" w:hAnsi="Times New Roman"/>
          <w:sz w:val="20"/>
          <w:szCs w:val="20"/>
          <w:rtl w:val="0"/>
        </w:rPr>
        <w:t xml:space="preserve"> users, with a projected revenue of </w:t>
      </w:r>
      <w:r w:rsidDel="00000000" w:rsidR="00000000" w:rsidRPr="00000000">
        <w:rPr>
          <w:rFonts w:ascii="Times New Roman" w:cs="Times New Roman" w:eastAsia="Times New Roman" w:hAnsi="Times New Roman"/>
          <w:b w:val="1"/>
          <w:sz w:val="20"/>
          <w:szCs w:val="20"/>
          <w:rtl w:val="0"/>
        </w:rPr>
        <w:t xml:space="preserve">$3.33</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million</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5">
      <w:pPr>
        <w:numPr>
          <w:ilvl w:val="0"/>
          <w:numId w:val="1"/>
        </w:numPr>
        <w:spacing w:line="240" w:lineRule="auto"/>
        <w:ind w:left="45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Quantified the impact of pricing decisions and analyzed </w:t>
      </w:r>
      <w:r w:rsidDel="00000000" w:rsidR="00000000" w:rsidRPr="00000000">
        <w:rPr>
          <w:rFonts w:ascii="Times New Roman" w:cs="Times New Roman" w:eastAsia="Times New Roman" w:hAnsi="Times New Roman"/>
          <w:b w:val="1"/>
          <w:sz w:val="20"/>
          <w:szCs w:val="20"/>
          <w:rtl w:val="0"/>
        </w:rPr>
        <w:t xml:space="preserve">marketplace data</w:t>
      </w:r>
      <w:r w:rsidDel="00000000" w:rsidR="00000000" w:rsidRPr="00000000">
        <w:rPr>
          <w:rFonts w:ascii="Times New Roman" w:cs="Times New Roman" w:eastAsia="Times New Roman" w:hAnsi="Times New Roman"/>
          <w:sz w:val="20"/>
          <w:szCs w:val="20"/>
          <w:rtl w:val="0"/>
        </w:rPr>
        <w:t xml:space="preserve"> to inform strategic decisions.</w:t>
      </w:r>
    </w:p>
    <w:p w:rsidR="00000000" w:rsidDel="00000000" w:rsidP="00000000" w:rsidRDefault="00000000" w:rsidRPr="00000000" w14:paraId="00000026">
      <w:pPr>
        <w:numPr>
          <w:ilvl w:val="0"/>
          <w:numId w:val="1"/>
        </w:numPr>
        <w:spacing w:line="240" w:lineRule="auto"/>
        <w:ind w:left="45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Utilized </w:t>
      </w:r>
      <w:r w:rsidDel="00000000" w:rsidR="00000000" w:rsidRPr="00000000">
        <w:rPr>
          <w:rFonts w:ascii="Times New Roman" w:cs="Times New Roman" w:eastAsia="Times New Roman" w:hAnsi="Times New Roman"/>
          <w:b w:val="1"/>
          <w:sz w:val="20"/>
          <w:szCs w:val="20"/>
          <w:rtl w:val="0"/>
        </w:rPr>
        <w:t xml:space="preserve">Trello</w:t>
      </w:r>
      <w:r w:rsidDel="00000000" w:rsidR="00000000" w:rsidRPr="00000000">
        <w:rPr>
          <w:rFonts w:ascii="Times New Roman" w:cs="Times New Roman" w:eastAsia="Times New Roman" w:hAnsi="Times New Roman"/>
          <w:sz w:val="20"/>
          <w:szCs w:val="20"/>
          <w:rtl w:val="0"/>
        </w:rPr>
        <w:t xml:space="preserve"> to manage project milestones and track progress while crafting </w:t>
      </w:r>
      <w:r w:rsidDel="00000000" w:rsidR="00000000" w:rsidRPr="00000000">
        <w:rPr>
          <w:rFonts w:ascii="Times New Roman" w:cs="Times New Roman" w:eastAsia="Times New Roman" w:hAnsi="Times New Roman"/>
          <w:b w:val="1"/>
          <w:sz w:val="20"/>
          <w:szCs w:val="20"/>
          <w:rtl w:val="0"/>
        </w:rPr>
        <w:t xml:space="preserve">PRD</w:t>
      </w:r>
      <w:r w:rsidDel="00000000" w:rsidR="00000000" w:rsidRPr="00000000">
        <w:rPr>
          <w:rFonts w:ascii="Times New Roman" w:cs="Times New Roman" w:eastAsia="Times New Roman" w:hAnsi="Times New Roman"/>
          <w:sz w:val="20"/>
          <w:szCs w:val="20"/>
          <w:rtl w:val="0"/>
        </w:rPr>
        <w:t xml:space="preserve"> and </w:t>
      </w:r>
      <w:r w:rsidDel="00000000" w:rsidR="00000000" w:rsidRPr="00000000">
        <w:rPr>
          <w:rFonts w:ascii="Times New Roman" w:cs="Times New Roman" w:eastAsia="Times New Roman" w:hAnsi="Times New Roman"/>
          <w:b w:val="1"/>
          <w:sz w:val="20"/>
          <w:szCs w:val="20"/>
          <w:rtl w:val="0"/>
        </w:rPr>
        <w:t xml:space="preserve">MRD</w:t>
      </w:r>
      <w:r w:rsidDel="00000000" w:rsidR="00000000" w:rsidRPr="00000000">
        <w:rPr>
          <w:rFonts w:ascii="Times New Roman" w:cs="Times New Roman" w:eastAsia="Times New Roman" w:hAnsi="Times New Roman"/>
          <w:sz w:val="20"/>
          <w:szCs w:val="20"/>
          <w:rtl w:val="0"/>
        </w:rPr>
        <w:t xml:space="preserve"> documents detailing Worldify's vision, features, market positioning, and strategic roadmap. This led the project to rank best among 50 students across 10 teams.</w:t>
      </w:r>
    </w:p>
    <w:p w:rsidR="00000000" w:rsidDel="00000000" w:rsidP="00000000" w:rsidRDefault="00000000" w:rsidRPr="00000000" w14:paraId="00000027">
      <w:pPr>
        <w:spacing w:line="120" w:lineRule="auto"/>
        <w:ind w:left="720" w:right="-36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8">
      <w:pPr>
        <w:spacing w:line="240" w:lineRule="auto"/>
        <w:ind w:right="-360"/>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Comparative and Statistical Analysis of  Global Food Waste,</w:t>
      </w:r>
      <w:r w:rsidDel="00000000" w:rsidR="00000000" w:rsidRPr="00000000">
        <w:rPr>
          <w:rFonts w:ascii="Times New Roman" w:cs="Times New Roman" w:eastAsia="Times New Roman" w:hAnsi="Times New Roman"/>
          <w:b w:val="1"/>
          <w:i w:val="1"/>
          <w:sz w:val="20"/>
          <w:szCs w:val="20"/>
          <w:rtl w:val="0"/>
        </w:rPr>
        <w:t xml:space="preserve"> Northeastern University, Boston    </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i w:val="1"/>
          <w:sz w:val="20"/>
          <w:szCs w:val="20"/>
          <w:rtl w:val="0"/>
        </w:rPr>
        <w:t xml:space="preserve">Sep 2023</w:t>
      </w:r>
    </w:p>
    <w:p w:rsidR="00000000" w:rsidDel="00000000" w:rsidP="00000000" w:rsidRDefault="00000000" w:rsidRPr="00000000" w14:paraId="00000029">
      <w:pPr>
        <w:numPr>
          <w:ilvl w:val="0"/>
          <w:numId w:val="5"/>
        </w:numPr>
        <w:spacing w:line="240" w:lineRule="auto"/>
        <w:ind w:left="45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Assessed and rendered more than </w:t>
      </w:r>
      <w:r w:rsidDel="00000000" w:rsidR="00000000" w:rsidRPr="00000000">
        <w:rPr>
          <w:rFonts w:ascii="Times New Roman" w:cs="Times New Roman" w:eastAsia="Times New Roman" w:hAnsi="Times New Roman"/>
          <w:b w:val="1"/>
          <w:sz w:val="20"/>
          <w:szCs w:val="20"/>
          <w:rtl w:val="0"/>
        </w:rPr>
        <w:t xml:space="preserve">1 million</w:t>
      </w:r>
      <w:r w:rsidDel="00000000" w:rsidR="00000000" w:rsidRPr="00000000">
        <w:rPr>
          <w:rFonts w:ascii="Times New Roman" w:cs="Times New Roman" w:eastAsia="Times New Roman" w:hAnsi="Times New Roman"/>
          <w:sz w:val="20"/>
          <w:szCs w:val="20"/>
          <w:rtl w:val="0"/>
        </w:rPr>
        <w:t xml:space="preserve"> data rows, synthesizing insights that guided the development of potential market solutions for food waste reduction.</w:t>
      </w:r>
    </w:p>
    <w:p w:rsidR="00000000" w:rsidDel="00000000" w:rsidP="00000000" w:rsidRDefault="00000000" w:rsidRPr="00000000" w14:paraId="0000002A">
      <w:pPr>
        <w:numPr>
          <w:ilvl w:val="0"/>
          <w:numId w:val="5"/>
        </w:numPr>
        <w:spacing w:line="240" w:lineRule="auto"/>
        <w:ind w:left="45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Steered the </w:t>
      </w:r>
      <w:r w:rsidDel="00000000" w:rsidR="00000000" w:rsidRPr="00000000">
        <w:rPr>
          <w:rFonts w:ascii="Times New Roman" w:cs="Times New Roman" w:eastAsia="Times New Roman" w:hAnsi="Times New Roman"/>
          <w:b w:val="1"/>
          <w:sz w:val="20"/>
          <w:szCs w:val="20"/>
          <w:rtl w:val="0"/>
        </w:rPr>
        <w:t xml:space="preserve">data-driven market research</w:t>
      </w:r>
      <w:r w:rsidDel="00000000" w:rsidR="00000000" w:rsidRPr="00000000">
        <w:rPr>
          <w:rFonts w:ascii="Times New Roman" w:cs="Times New Roman" w:eastAsia="Times New Roman" w:hAnsi="Times New Roman"/>
          <w:sz w:val="20"/>
          <w:szCs w:val="20"/>
          <w:rtl w:val="0"/>
        </w:rPr>
        <w:t xml:space="preserve"> using </w:t>
      </w:r>
      <w:r w:rsidDel="00000000" w:rsidR="00000000" w:rsidRPr="00000000">
        <w:rPr>
          <w:rFonts w:ascii="Times New Roman" w:cs="Times New Roman" w:eastAsia="Times New Roman" w:hAnsi="Times New Roman"/>
          <w:b w:val="1"/>
          <w:sz w:val="20"/>
          <w:szCs w:val="20"/>
          <w:rtl w:val="0"/>
        </w:rPr>
        <w:t xml:space="preserve">R</w:t>
      </w:r>
      <w:r w:rsidDel="00000000" w:rsidR="00000000" w:rsidRPr="00000000">
        <w:rPr>
          <w:rFonts w:ascii="Times New Roman" w:cs="Times New Roman" w:eastAsia="Times New Roman" w:hAnsi="Times New Roman"/>
          <w:sz w:val="20"/>
          <w:szCs w:val="20"/>
          <w:rtl w:val="0"/>
        </w:rPr>
        <w:t xml:space="preserve"> and </w:t>
      </w:r>
      <w:r w:rsidDel="00000000" w:rsidR="00000000" w:rsidRPr="00000000">
        <w:rPr>
          <w:rFonts w:ascii="Times New Roman" w:cs="Times New Roman" w:eastAsia="Times New Roman" w:hAnsi="Times New Roman"/>
          <w:b w:val="1"/>
          <w:sz w:val="20"/>
          <w:szCs w:val="20"/>
          <w:rtl w:val="0"/>
        </w:rPr>
        <w:t xml:space="preserve">Minitab</w:t>
      </w:r>
      <w:r w:rsidDel="00000000" w:rsidR="00000000" w:rsidRPr="00000000">
        <w:rPr>
          <w:rFonts w:ascii="Times New Roman" w:cs="Times New Roman" w:eastAsia="Times New Roman" w:hAnsi="Times New Roman"/>
          <w:sz w:val="20"/>
          <w:szCs w:val="20"/>
          <w:rtl w:val="0"/>
        </w:rPr>
        <w:t xml:space="preserve"> to identify customer pain points, refining feature sets to address key market demands.</w:t>
      </w:r>
    </w:p>
    <w:p w:rsidR="00000000" w:rsidDel="00000000" w:rsidP="00000000" w:rsidRDefault="00000000" w:rsidRPr="00000000" w14:paraId="0000002B">
      <w:pPr>
        <w:spacing w:line="120" w:lineRule="auto"/>
        <w:ind w:left="45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C">
      <w:pPr>
        <w:spacing w:line="240" w:lineRule="auto"/>
        <w:ind w:right="-9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Real-Time Fire Detection and Video Alerting System, </w:t>
      </w:r>
      <w:r w:rsidDel="00000000" w:rsidR="00000000" w:rsidRPr="00000000">
        <w:rPr>
          <w:rFonts w:ascii="Times New Roman" w:cs="Times New Roman" w:eastAsia="Times New Roman" w:hAnsi="Times New Roman"/>
          <w:b w:val="1"/>
          <w:i w:val="1"/>
          <w:sz w:val="20"/>
          <w:szCs w:val="20"/>
          <w:rtl w:val="0"/>
        </w:rPr>
        <w:t xml:space="preserve">Panimalar Institute Of Technology, India       </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i w:val="1"/>
          <w:sz w:val="20"/>
          <w:szCs w:val="20"/>
          <w:rtl w:val="0"/>
        </w:rPr>
        <w:t xml:space="preserve">April 2021</w:t>
      </w:r>
    </w:p>
    <w:p w:rsidR="00000000" w:rsidDel="00000000" w:rsidP="00000000" w:rsidRDefault="00000000" w:rsidRPr="00000000" w14:paraId="0000002D">
      <w:pPr>
        <w:numPr>
          <w:ilvl w:val="0"/>
          <w:numId w:val="2"/>
        </w:numPr>
        <w:spacing w:line="240" w:lineRule="auto"/>
        <w:ind w:left="45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Coordinated </w:t>
      </w:r>
      <w:r w:rsidDel="00000000" w:rsidR="00000000" w:rsidRPr="00000000">
        <w:rPr>
          <w:rFonts w:ascii="Times New Roman" w:cs="Times New Roman" w:eastAsia="Times New Roman" w:hAnsi="Times New Roman"/>
          <w:b w:val="1"/>
          <w:sz w:val="20"/>
          <w:szCs w:val="20"/>
          <w:rtl w:val="0"/>
        </w:rPr>
        <w:t xml:space="preserve">product development </w:t>
      </w:r>
      <w:r w:rsidDel="00000000" w:rsidR="00000000" w:rsidRPr="00000000">
        <w:rPr>
          <w:rFonts w:ascii="Times New Roman" w:cs="Times New Roman" w:eastAsia="Times New Roman" w:hAnsi="Times New Roman"/>
          <w:sz w:val="20"/>
          <w:szCs w:val="20"/>
          <w:rtl w:val="0"/>
        </w:rPr>
        <w:t xml:space="preserve">efforts of a real-time fire detection system, integrating </w:t>
      </w:r>
      <w:r w:rsidDel="00000000" w:rsidR="00000000" w:rsidRPr="00000000">
        <w:rPr>
          <w:rFonts w:ascii="Times New Roman" w:cs="Times New Roman" w:eastAsia="Times New Roman" w:hAnsi="Times New Roman"/>
          <w:b w:val="1"/>
          <w:sz w:val="20"/>
          <w:szCs w:val="20"/>
          <w:rtl w:val="0"/>
        </w:rPr>
        <w:t xml:space="preserve">YOLO v3 </w:t>
      </w:r>
      <w:r w:rsidDel="00000000" w:rsidR="00000000" w:rsidRPr="00000000">
        <w:rPr>
          <w:rFonts w:ascii="Times New Roman" w:cs="Times New Roman" w:eastAsia="Times New Roman" w:hAnsi="Times New Roman"/>
          <w:sz w:val="20"/>
          <w:szCs w:val="20"/>
          <w:rtl w:val="0"/>
        </w:rPr>
        <w:t xml:space="preserve">object detection algorithms with sensor technology to enhance fire detection accuracy and safety responses.</w:t>
      </w:r>
    </w:p>
    <w:p w:rsidR="00000000" w:rsidDel="00000000" w:rsidP="00000000" w:rsidRDefault="00000000" w:rsidRPr="00000000" w14:paraId="0000002E">
      <w:pPr>
        <w:numPr>
          <w:ilvl w:val="0"/>
          <w:numId w:val="2"/>
        </w:numPr>
        <w:spacing w:line="240" w:lineRule="auto"/>
        <w:ind w:left="45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Applied </w:t>
      </w:r>
      <w:r w:rsidDel="00000000" w:rsidR="00000000" w:rsidRPr="00000000">
        <w:rPr>
          <w:rFonts w:ascii="Times New Roman" w:cs="Times New Roman" w:eastAsia="Times New Roman" w:hAnsi="Times New Roman"/>
          <w:b w:val="1"/>
          <w:sz w:val="20"/>
          <w:szCs w:val="20"/>
          <w:rtl w:val="0"/>
        </w:rPr>
        <w:t xml:space="preserve">Asana</w:t>
      </w:r>
      <w:r w:rsidDel="00000000" w:rsidR="00000000" w:rsidRPr="00000000">
        <w:rPr>
          <w:rFonts w:ascii="Times New Roman" w:cs="Times New Roman" w:eastAsia="Times New Roman" w:hAnsi="Times New Roman"/>
          <w:sz w:val="20"/>
          <w:szCs w:val="20"/>
          <w:rtl w:val="0"/>
        </w:rPr>
        <w:t xml:space="preserve"> to track milestones and manage tasks, ensuring seamless integration of hardware and software components while facilitating team efforts to deliver the system on time. Published in </w:t>
      </w:r>
      <w:r w:rsidDel="00000000" w:rsidR="00000000" w:rsidRPr="00000000">
        <w:rPr>
          <w:rFonts w:ascii="Times New Roman" w:cs="Times New Roman" w:eastAsia="Times New Roman" w:hAnsi="Times New Roman"/>
          <w:b w:val="1"/>
          <w:sz w:val="20"/>
          <w:szCs w:val="20"/>
          <w:rtl w:val="0"/>
        </w:rPr>
        <w:t xml:space="preserve">IRJET</w:t>
      </w:r>
      <w:r w:rsidDel="00000000" w:rsidR="00000000" w:rsidRPr="00000000">
        <w:rPr>
          <w:rFonts w:ascii="Times New Roman" w:cs="Times New Roman" w:eastAsia="Times New Roman" w:hAnsi="Times New Roman"/>
          <w:sz w:val="20"/>
          <w:szCs w:val="20"/>
          <w:rtl w:val="0"/>
        </w:rPr>
        <w:t xml:space="preserve"> (Volume 8, Issue 4, 2021).</w:t>
      </w:r>
    </w:p>
    <w:p w:rsidR="00000000" w:rsidDel="00000000" w:rsidP="00000000" w:rsidRDefault="00000000" w:rsidRPr="00000000" w14:paraId="0000002F">
      <w:pPr>
        <w:spacing w:line="240" w:lineRule="auto"/>
        <w:ind w:left="0" w:right="0" w:firstLine="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0">
      <w:pPr>
        <w:spacing w:line="240" w:lineRule="auto"/>
        <w:ind w:left="0" w:right="-9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b w:val="1"/>
          <w:rtl w:val="0"/>
        </w:rPr>
        <w:t xml:space="preserve">WARDS &amp; </w:t>
      </w:r>
      <w:r w:rsidDel="00000000" w:rsidR="00000000" w:rsidRPr="00000000">
        <w:rPr>
          <w:rFonts w:ascii="Times New Roman" w:cs="Times New Roman" w:eastAsia="Times New Roman" w:hAnsi="Times New Roman"/>
          <w:b w:val="1"/>
          <w:rtl w:val="0"/>
        </w:rPr>
        <w:t xml:space="preserve">R</w:t>
      </w:r>
      <w:r w:rsidDel="00000000" w:rsidR="00000000" w:rsidRPr="00000000">
        <w:rPr>
          <w:rFonts w:ascii="Times New Roman" w:cs="Times New Roman" w:eastAsia="Times New Roman" w:hAnsi="Times New Roman"/>
          <w:b w:val="1"/>
          <w:rtl w:val="0"/>
        </w:rPr>
        <w:t xml:space="preserve">ECOGNITION</w:t>
      </w:r>
    </w:p>
    <w:p w:rsidR="00000000" w:rsidDel="00000000" w:rsidP="00000000" w:rsidRDefault="00000000" w:rsidRPr="00000000" w14:paraId="00000031">
      <w:pPr>
        <w:spacing w:line="120" w:lineRule="auto"/>
        <w:ind w:left="0" w:right="-90" w:firstLine="0"/>
        <w:jc w:val="both"/>
        <w:rPr>
          <w:rFonts w:ascii="Times New Roman" w:cs="Times New Roman" w:eastAsia="Times New Roman" w:hAnsi="Times New Roman"/>
          <w:b w:val="1"/>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numPr>
          <w:ilvl w:val="0"/>
          <w:numId w:val="3"/>
        </w:numPr>
        <w:spacing w:line="240" w:lineRule="auto"/>
        <w:ind w:left="45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Awarded and recognized as the </w:t>
      </w:r>
      <w:r w:rsidDel="00000000" w:rsidR="00000000" w:rsidRPr="00000000">
        <w:rPr>
          <w:rFonts w:ascii="Times New Roman" w:cs="Times New Roman" w:eastAsia="Times New Roman" w:hAnsi="Times New Roman"/>
          <w:b w:val="1"/>
          <w:sz w:val="20"/>
          <w:szCs w:val="20"/>
          <w:rtl w:val="0"/>
        </w:rPr>
        <w:t xml:space="preserve">“Top Performer of Freshservice Support Q1 2023,”</w:t>
      </w:r>
      <w:r w:rsidDel="00000000" w:rsidR="00000000" w:rsidRPr="00000000">
        <w:rPr>
          <w:rFonts w:ascii="Times New Roman" w:cs="Times New Roman" w:eastAsia="Times New Roman" w:hAnsi="Times New Roman"/>
          <w:sz w:val="20"/>
          <w:szCs w:val="20"/>
          <w:rtl w:val="0"/>
        </w:rPr>
        <w:t xml:space="preserve"> achieving a </w:t>
      </w:r>
      <w:r w:rsidDel="00000000" w:rsidR="00000000" w:rsidRPr="00000000">
        <w:rPr>
          <w:rFonts w:ascii="Times New Roman" w:cs="Times New Roman" w:eastAsia="Times New Roman" w:hAnsi="Times New Roman"/>
          <w:b w:val="1"/>
          <w:sz w:val="20"/>
          <w:szCs w:val="20"/>
          <w:rtl w:val="0"/>
        </w:rPr>
        <w:t xml:space="preserve">99%</w:t>
      </w:r>
      <w:r w:rsidDel="00000000" w:rsidR="00000000" w:rsidRPr="00000000">
        <w:rPr>
          <w:rFonts w:ascii="Times New Roman" w:cs="Times New Roman" w:eastAsia="Times New Roman" w:hAnsi="Times New Roman"/>
          <w:sz w:val="20"/>
          <w:szCs w:val="20"/>
          <w:rtl w:val="0"/>
        </w:rPr>
        <w:t xml:space="preserve"> Customer Effort Score, which contributed to enhanced product usability and a significant increase in customer retention rates.</w:t>
      </w:r>
      <w:r w:rsidDel="00000000" w:rsidR="00000000" w:rsidRPr="00000000">
        <w:rPr>
          <w:rtl w:val="0"/>
        </w:rPr>
      </w:r>
    </w:p>
    <w:sectPr>
      <w:headerReference r:id="rId8" w:type="default"/>
      <w:pgSz w:h="15840" w:w="12240" w:orient="portrait"/>
      <w:pgMar w:bottom="0" w:top="360" w:left="720" w:right="810" w:header="14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sz w:val="22"/>
        <w:szCs w:val="22"/>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450" w:hanging="360"/>
      </w:pPr>
      <w:rPr>
        <w:sz w:val="16"/>
        <w:szCs w:val="16"/>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thiraj.a@northeastern.edu" TargetMode="External"/><Relationship Id="rId7" Type="http://schemas.openxmlformats.org/officeDocument/2006/relationships/hyperlink" Target="https://www.linkedin.com/in/anushuya-ethiraj/"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